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1D" w:rsidRPr="0066217D" w:rsidRDefault="00AD631D" w:rsidP="0066217D">
      <w:pPr>
        <w:spacing w:line="276" w:lineRule="auto"/>
        <w:textAlignment w:val="center"/>
        <w:rPr>
          <w:rFonts w:ascii="標楷體" w:eastAsia="標楷體" w:hAnsi="標楷體"/>
          <w:b/>
          <w:sz w:val="28"/>
          <w:lang w:eastAsia="zh-TW"/>
        </w:rPr>
      </w:pPr>
      <w:r w:rsidRPr="0066217D">
        <w:rPr>
          <w:rFonts w:ascii="標楷體" w:eastAsia="標楷體" w:hAnsi="標楷體" w:hint="eastAsia"/>
          <w:b/>
          <w:sz w:val="28"/>
          <w:lang w:eastAsia="zh-TW"/>
        </w:rPr>
        <w:t>敬啟者：</w:t>
      </w:r>
    </w:p>
    <w:p w:rsidR="00AD631D" w:rsidRPr="0066217D" w:rsidRDefault="00AD631D" w:rsidP="0066217D">
      <w:pPr>
        <w:spacing w:line="276" w:lineRule="auto"/>
        <w:jc w:val="both"/>
        <w:textAlignment w:val="center"/>
        <w:rPr>
          <w:rFonts w:ascii="標楷體" w:eastAsia="標楷體" w:hAnsi="標楷體"/>
          <w:b/>
          <w:sz w:val="28"/>
          <w:lang w:eastAsia="zh-TW"/>
        </w:rPr>
      </w:pPr>
      <w:r w:rsidRPr="0066217D">
        <w:rPr>
          <w:rFonts w:ascii="標楷體" w:eastAsia="標楷體" w:hAnsi="標楷體" w:hint="eastAsia"/>
          <w:b/>
          <w:sz w:val="28"/>
          <w:lang w:eastAsia="zh-TW"/>
        </w:rPr>
        <w:t xml:space="preserve">    感謝貴委員蒞臨參與大同大學事業經營所碩士論文口試，針對碩士論文給予專業指導與建議。本問卷旨在瞭解您於學生完成碩士論文口試之後的看法，懇請您撥冗填答，非常謝謝您的合作。</w:t>
      </w:r>
    </w:p>
    <w:p w:rsidR="00AD631D" w:rsidRPr="0066217D" w:rsidRDefault="0097567D" w:rsidP="0066217D">
      <w:pPr>
        <w:tabs>
          <w:tab w:val="left" w:pos="1840"/>
        </w:tabs>
        <w:spacing w:line="276" w:lineRule="auto"/>
        <w:textAlignment w:val="center"/>
        <w:rPr>
          <w:rFonts w:ascii="標楷體" w:eastAsia="標楷體" w:hAnsi="標楷體"/>
          <w:b/>
          <w:sz w:val="28"/>
          <w:lang w:eastAsia="zh-TW"/>
        </w:rPr>
      </w:pPr>
      <w:r w:rsidRPr="0097567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354.65pt;margin-top:3.85pt;width:214.15pt;height:107.5pt;z-index:15728640;mso-position-horizontal-relative:page" filled="f">
            <v:textbox style="mso-next-textbox:#docshape2" inset="0,0,0,0">
              <w:txbxContent>
                <w:p w:rsidR="00BA7093" w:rsidRDefault="00BA7093" w:rsidP="00497D6D">
                  <w:pPr>
                    <w:pStyle w:val="a3"/>
                    <w:spacing w:before="4" w:line="276" w:lineRule="auto"/>
                    <w:rPr>
                      <w:b/>
                      <w:sz w:val="22"/>
                    </w:rPr>
                  </w:pPr>
                </w:p>
                <w:p w:rsidR="00BA7093" w:rsidRPr="00AD631D" w:rsidRDefault="007B1BD2" w:rsidP="00497D6D">
                  <w:pPr>
                    <w:spacing w:line="276" w:lineRule="auto"/>
                    <w:ind w:left="144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AD631D">
                    <w:rPr>
                      <w:rFonts w:ascii="標楷體" w:eastAsia="標楷體" w:hAnsi="標楷體"/>
                      <w:spacing w:val="-2"/>
                      <w:sz w:val="20"/>
                      <w:lang w:eastAsia="zh-TW"/>
                    </w:rPr>
                    <w:t>單位：</w:t>
                  </w:r>
                  <w:r w:rsidR="0066217D">
                    <w:rPr>
                      <w:rFonts w:ascii="標楷體" w:eastAsia="標楷體" w:hAnsi="標楷體"/>
                      <w:spacing w:val="-2"/>
                      <w:sz w:val="20"/>
                      <w:lang w:eastAsia="zh-TW"/>
                    </w:rPr>
                    <w:t>大同大學 事業經營所</w:t>
                  </w:r>
                </w:p>
                <w:p w:rsidR="00BA7093" w:rsidRPr="00AD631D" w:rsidRDefault="007B1BD2" w:rsidP="00497D6D">
                  <w:pPr>
                    <w:tabs>
                      <w:tab w:val="left" w:pos="1044"/>
                      <w:tab w:val="left" w:pos="1896"/>
                      <w:tab w:val="left" w:pos="3900"/>
                      <w:tab w:val="left" w:pos="4191"/>
                    </w:tabs>
                    <w:spacing w:before="191" w:line="276" w:lineRule="auto"/>
                    <w:ind w:left="144" w:right="236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AD631D">
                    <w:rPr>
                      <w:rFonts w:ascii="標楷體" w:eastAsia="標楷體" w:hAnsi="標楷體"/>
                      <w:spacing w:val="-2"/>
                      <w:w w:val="95"/>
                      <w:sz w:val="20"/>
                      <w:lang w:eastAsia="zh-TW"/>
                    </w:rPr>
                    <w:t>□一般</w:t>
                  </w:r>
                  <w:r w:rsidRPr="00AD631D">
                    <w:rPr>
                      <w:rFonts w:ascii="標楷體" w:eastAsia="標楷體" w:hAnsi="標楷體"/>
                      <w:spacing w:val="-2"/>
                      <w:w w:val="90"/>
                      <w:sz w:val="20"/>
                      <w:lang w:eastAsia="zh-TW"/>
                    </w:rPr>
                    <w:t>(</w:t>
                  </w:r>
                  <w:r w:rsidRPr="00AD631D">
                    <w:rPr>
                      <w:rFonts w:ascii="標楷體" w:eastAsia="標楷體" w:hAnsi="標楷體"/>
                      <w:spacing w:val="-2"/>
                      <w:w w:val="95"/>
                      <w:sz w:val="20"/>
                      <w:lang w:eastAsia="zh-TW"/>
                    </w:rPr>
                    <w:t>組：</w:t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  <w:lang w:eastAsia="zh-TW"/>
                    </w:rPr>
                    <w:tab/>
                  </w:r>
                  <w:r w:rsidRPr="00AD631D">
                    <w:rPr>
                      <w:rFonts w:ascii="標楷體" w:eastAsia="標楷體" w:hAnsi="標楷體"/>
                      <w:w w:val="90"/>
                      <w:sz w:val="20"/>
                      <w:lang w:eastAsia="zh-TW"/>
                    </w:rPr>
                    <w:t xml:space="preserve">) </w:t>
                  </w:r>
                  <w:r w:rsidRPr="00AD631D">
                    <w:rPr>
                      <w:rFonts w:ascii="標楷體" w:eastAsia="標楷體" w:hAnsi="標楷體"/>
                      <w:w w:val="95"/>
                      <w:sz w:val="20"/>
                      <w:lang w:eastAsia="zh-TW"/>
                    </w:rPr>
                    <w:t>□在職</w:t>
                  </w:r>
                  <w:r w:rsidRPr="00AD631D">
                    <w:rPr>
                      <w:rFonts w:ascii="標楷體" w:eastAsia="標楷體" w:hAnsi="標楷體"/>
                      <w:w w:val="90"/>
                      <w:sz w:val="20"/>
                      <w:lang w:eastAsia="zh-TW"/>
                    </w:rPr>
                    <w:t>(</w:t>
                  </w:r>
                  <w:r w:rsidRPr="00AD631D">
                    <w:rPr>
                      <w:rFonts w:ascii="標楷體" w:eastAsia="標楷體" w:hAnsi="標楷體"/>
                      <w:w w:val="95"/>
                      <w:sz w:val="20"/>
                      <w:lang w:eastAsia="zh-TW"/>
                    </w:rPr>
                    <w:t>組：</w:t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  <w:lang w:eastAsia="zh-TW"/>
                    </w:rPr>
                    <w:tab/>
                  </w:r>
                  <w:r w:rsidRPr="00AD631D">
                    <w:rPr>
                      <w:rFonts w:ascii="標楷體" w:eastAsia="標楷體" w:hAnsi="標楷體"/>
                      <w:spacing w:val="-10"/>
                      <w:w w:val="90"/>
                      <w:sz w:val="20"/>
                      <w:lang w:eastAsia="zh-TW"/>
                    </w:rPr>
                    <w:t xml:space="preserve">) </w:t>
                  </w:r>
                  <w:r w:rsidRPr="00AD631D">
                    <w:rPr>
                      <w:rFonts w:ascii="標楷體" w:eastAsia="標楷體" w:hAnsi="標楷體"/>
                      <w:spacing w:val="-4"/>
                      <w:w w:val="95"/>
                      <w:sz w:val="20"/>
                      <w:lang w:eastAsia="zh-TW"/>
                    </w:rPr>
                    <w:t>學號：</w:t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  <w:lang w:eastAsia="zh-TW"/>
                    </w:rPr>
                    <w:tab/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  <w:lang w:eastAsia="zh-TW"/>
                    </w:rPr>
                    <w:tab/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  <w:lang w:eastAsia="zh-TW"/>
                    </w:rPr>
                    <w:tab/>
                  </w:r>
                </w:p>
                <w:p w:rsidR="00BA7093" w:rsidRPr="00AD631D" w:rsidRDefault="007B1BD2" w:rsidP="00497D6D">
                  <w:pPr>
                    <w:tabs>
                      <w:tab w:val="left" w:pos="1344"/>
                      <w:tab w:val="left" w:pos="3942"/>
                    </w:tabs>
                    <w:spacing w:before="75" w:line="276" w:lineRule="auto"/>
                    <w:ind w:left="144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proofErr w:type="spellStart"/>
                  <w:r w:rsidRPr="00AD631D">
                    <w:rPr>
                      <w:rFonts w:ascii="標楷體" w:eastAsia="標楷體" w:hAnsi="標楷體"/>
                      <w:spacing w:val="-2"/>
                      <w:sz w:val="20"/>
                    </w:rPr>
                    <w:t>姓名</w:t>
                  </w:r>
                  <w:proofErr w:type="spellEnd"/>
                  <w:r w:rsidRPr="00AD631D">
                    <w:rPr>
                      <w:rFonts w:ascii="標楷體" w:eastAsia="標楷體" w:hAnsi="標楷體"/>
                      <w:spacing w:val="-10"/>
                      <w:sz w:val="20"/>
                    </w:rPr>
                    <w:t>：</w:t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</w:rPr>
                    <w:tab/>
                  </w:r>
                  <w:r w:rsidRPr="00AD631D">
                    <w:rPr>
                      <w:rFonts w:ascii="標楷體" w:eastAsia="標楷體" w:hAnsi="標楷體"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AD631D" w:rsidRPr="0066217D">
        <w:rPr>
          <w:rFonts w:ascii="標楷體" w:eastAsia="標楷體" w:hAnsi="標楷體"/>
          <w:b/>
          <w:sz w:val="28"/>
          <w:lang w:eastAsia="zh-TW"/>
        </w:rPr>
        <w:tab/>
      </w:r>
    </w:p>
    <w:p w:rsidR="00497D6D" w:rsidRPr="0066217D" w:rsidRDefault="00AD631D" w:rsidP="0066217D">
      <w:pPr>
        <w:spacing w:line="276" w:lineRule="auto"/>
        <w:textAlignment w:val="center"/>
        <w:rPr>
          <w:rFonts w:ascii="標楷體" w:eastAsia="標楷體" w:hAnsi="標楷體"/>
          <w:b/>
          <w:sz w:val="28"/>
          <w:lang w:eastAsia="zh-TW"/>
        </w:rPr>
      </w:pPr>
      <w:r w:rsidRPr="0066217D">
        <w:rPr>
          <w:rFonts w:ascii="標楷體" w:eastAsia="標楷體" w:hAnsi="標楷體" w:hint="eastAsia"/>
          <w:b/>
          <w:sz w:val="28"/>
          <w:lang w:eastAsia="zh-TW"/>
        </w:rPr>
        <w:t>敬請　鈞安</w:t>
      </w:r>
      <w:r w:rsidR="00497D6D" w:rsidRPr="0066217D">
        <w:rPr>
          <w:rFonts w:ascii="標楷體" w:eastAsia="標楷體" w:hAnsi="標楷體" w:hint="eastAsia"/>
          <w:b/>
          <w:sz w:val="28"/>
          <w:lang w:eastAsia="zh-TW"/>
        </w:rPr>
        <w:t xml:space="preserve">  </w:t>
      </w:r>
      <w:r w:rsidRPr="0066217D">
        <w:rPr>
          <w:rFonts w:ascii="標楷體" w:eastAsia="標楷體" w:hAnsi="標楷體" w:hint="eastAsia"/>
          <w:b/>
          <w:sz w:val="28"/>
          <w:lang w:eastAsia="zh-TW"/>
        </w:rPr>
        <w:t>大同大學事業經營所　敬上</w:t>
      </w:r>
    </w:p>
    <w:p w:rsidR="0066217D" w:rsidRDefault="0066217D" w:rsidP="00497D6D">
      <w:pPr>
        <w:spacing w:line="276" w:lineRule="auto"/>
        <w:textAlignment w:val="center"/>
        <w:rPr>
          <w:rFonts w:ascii="標楷體" w:eastAsia="標楷體" w:hAnsi="標楷體"/>
          <w:lang w:eastAsia="zh-TW"/>
        </w:rPr>
      </w:pPr>
    </w:p>
    <w:p w:rsidR="00497D6D" w:rsidRPr="0066217D" w:rsidRDefault="0066217D" w:rsidP="0066217D">
      <w:pPr>
        <w:spacing w:line="751" w:lineRule="exact"/>
        <w:rPr>
          <w:rFonts w:ascii="Times New Roman" w:eastAsiaTheme="minorEastAsia" w:hAnsi="Times New Roman"/>
          <w:b/>
          <w:w w:val="105"/>
          <w:sz w:val="32"/>
          <w:szCs w:val="24"/>
          <w:lang w:eastAsia="zh-TW"/>
        </w:rPr>
      </w:pPr>
      <w:r w:rsidRPr="0066217D">
        <w:rPr>
          <w:rFonts w:ascii="Times New Roman" w:eastAsia="Times New Roman" w:hAnsi="Times New Roman"/>
          <w:b/>
          <w:w w:val="105"/>
          <w:sz w:val="32"/>
          <w:szCs w:val="24"/>
          <w:lang w:eastAsia="zh-TW"/>
        </w:rPr>
        <w:t>Rubric</w:t>
      </w:r>
      <w:r w:rsidRPr="0066217D">
        <w:rPr>
          <w:rFonts w:ascii="Times New Roman" w:eastAsia="Times New Roman" w:hAnsi="Times New Roman"/>
          <w:b/>
          <w:spacing w:val="58"/>
          <w:w w:val="150"/>
          <w:sz w:val="32"/>
          <w:szCs w:val="24"/>
          <w:lang w:eastAsia="zh-TW"/>
        </w:rPr>
        <w:t xml:space="preserve"> </w:t>
      </w:r>
      <w:r w:rsidRPr="0066217D">
        <w:rPr>
          <w:rFonts w:ascii="標楷體" w:eastAsia="標楷體" w:hAnsi="標楷體"/>
          <w:b/>
          <w:w w:val="105"/>
          <w:position w:val="1"/>
          <w:sz w:val="32"/>
          <w:szCs w:val="24"/>
          <w:lang w:eastAsia="zh-TW"/>
        </w:rPr>
        <w:t>評分表</w:t>
      </w:r>
      <w:proofErr w:type="gramStart"/>
      <w:r w:rsidRPr="0066217D">
        <w:rPr>
          <w:rFonts w:ascii="Times New Roman" w:eastAsia="Microsoft JhengHei" w:hAnsi="Times New Roman" w:cs="Times New Roman"/>
          <w:b/>
          <w:spacing w:val="-5"/>
          <w:w w:val="105"/>
          <w:position w:val="1"/>
          <w:sz w:val="32"/>
          <w:szCs w:val="24"/>
          <w:lang w:eastAsia="zh-TW"/>
        </w:rPr>
        <w:t>─</w:t>
      </w:r>
      <w:proofErr w:type="gramEnd"/>
      <w:r w:rsidRPr="0066217D">
        <w:rPr>
          <w:rFonts w:ascii="Times New Roman" w:eastAsia="Times New Roman" w:hAnsi="Times New Roman" w:cs="Times New Roman"/>
          <w:b/>
          <w:spacing w:val="-5"/>
          <w:w w:val="105"/>
          <w:sz w:val="32"/>
          <w:szCs w:val="24"/>
          <w:lang w:eastAsia="zh-TW"/>
        </w:rPr>
        <w:t>MS</w:t>
      </w:r>
    </w:p>
    <w:p w:rsidR="00BA7093" w:rsidRPr="0066217D" w:rsidRDefault="00AD631D" w:rsidP="00497D6D">
      <w:pPr>
        <w:spacing w:line="276" w:lineRule="auto"/>
        <w:textAlignment w:val="center"/>
        <w:rPr>
          <w:rFonts w:ascii="標楷體" w:eastAsia="標楷體" w:hAnsi="標楷體"/>
          <w:sz w:val="24"/>
          <w:szCs w:val="24"/>
          <w:lang w:eastAsia="zh-TW"/>
        </w:rPr>
      </w:pPr>
      <w:r w:rsidRPr="0066217D">
        <w:rPr>
          <w:rFonts w:ascii="標楷體" w:eastAsia="標楷體" w:hAnsi="標楷體" w:cs="Microsoft JhengHei" w:hint="eastAsia"/>
          <w:b/>
          <w:bCs/>
          <w:spacing w:val="-2"/>
          <w:sz w:val="24"/>
          <w:szCs w:val="24"/>
          <w:u w:val="single" w:color="000000"/>
          <w:lang w:eastAsia="zh-TW"/>
        </w:rPr>
        <w:t>針對各學習子目標，請勾選最適當之評估細項(單選)</w:t>
      </w:r>
    </w:p>
    <w:p w:rsidR="00BA7093" w:rsidRDefault="00BA7093">
      <w:pPr>
        <w:pStyle w:val="a3"/>
        <w:spacing w:before="6"/>
        <w:rPr>
          <w:b/>
          <w:sz w:val="22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7"/>
        <w:gridCol w:w="7758"/>
      </w:tblGrid>
      <w:tr w:rsidR="00BA7093">
        <w:trPr>
          <w:trHeight w:val="397"/>
        </w:trPr>
        <w:tc>
          <w:tcPr>
            <w:tcW w:w="10895" w:type="dxa"/>
            <w:gridSpan w:val="2"/>
            <w:shd w:val="clear" w:color="auto" w:fill="F2F2F2"/>
          </w:tcPr>
          <w:p w:rsidR="00BA7093" w:rsidRDefault="007B1BD2">
            <w:pPr>
              <w:pStyle w:val="TableParagraph"/>
              <w:tabs>
                <w:tab w:val="left" w:pos="1922"/>
              </w:tabs>
              <w:spacing w:line="378" w:lineRule="exact"/>
              <w:ind w:left="110"/>
              <w:rPr>
                <w:rFonts w:ascii="Microsoft JhengHei" w:eastAsia="Microsoft JhengHei"/>
                <w:b/>
                <w:sz w:val="23"/>
              </w:rPr>
            </w:pPr>
            <w:r>
              <w:rPr>
                <w:rFonts w:ascii="Times New Roman" w:eastAsia="Times New Roman"/>
                <w:b/>
                <w:sz w:val="25"/>
              </w:rPr>
              <w:t>Learning</w:t>
            </w:r>
            <w:r>
              <w:rPr>
                <w:rFonts w:ascii="Times New Roman" w:eastAsia="Times New Roman"/>
                <w:b/>
                <w:spacing w:val="-11"/>
                <w:sz w:val="25"/>
              </w:rPr>
              <w:t xml:space="preserve"> </w:t>
            </w:r>
            <w:r>
              <w:rPr>
                <w:rFonts w:ascii="Times New Roman" w:eastAsia="Times New Roman"/>
                <w:b/>
                <w:spacing w:val="-4"/>
                <w:sz w:val="25"/>
              </w:rPr>
              <w:t>Goal</w:t>
            </w:r>
            <w:r>
              <w:rPr>
                <w:rFonts w:ascii="Times New Roman" w:eastAsia="Times New Roman"/>
                <w:b/>
                <w:sz w:val="25"/>
              </w:rPr>
              <w:tab/>
            </w:r>
            <w:proofErr w:type="gramStart"/>
            <w:r>
              <w:rPr>
                <w:rFonts w:ascii="Times New Roman" w:eastAsia="Times New Roman"/>
                <w:b/>
                <w:sz w:val="25"/>
              </w:rPr>
              <w:t>1</w:t>
            </w:r>
            <w:r>
              <w:rPr>
                <w:rFonts w:ascii="Times New Roman" w:eastAsia="Times New Roman"/>
                <w:b/>
                <w:spacing w:val="61"/>
                <w:w w:val="150"/>
                <w:sz w:val="25"/>
              </w:rPr>
              <w:t xml:space="preserve">  </w:t>
            </w:r>
            <w:proofErr w:type="spellStart"/>
            <w:r w:rsidRPr="0066217D">
              <w:rPr>
                <w:rFonts w:ascii="標楷體" w:eastAsia="標楷體" w:hAnsi="標楷體"/>
                <w:b/>
                <w:sz w:val="24"/>
              </w:rPr>
              <w:t>管理知識</w:t>
            </w:r>
            <w:proofErr w:type="gramEnd"/>
            <w:r w:rsidRPr="0066217D">
              <w:rPr>
                <w:rFonts w:ascii="標楷體" w:eastAsia="標楷體" w:hAnsi="標楷體"/>
                <w:b/>
                <w:sz w:val="24"/>
              </w:rPr>
              <w:t>：</w:t>
            </w:r>
            <w:r w:rsidRPr="0066217D">
              <w:rPr>
                <w:rFonts w:ascii="標楷體" w:eastAsia="標楷體" w:hAnsi="標楷體"/>
                <w:b/>
                <w:sz w:val="23"/>
              </w:rPr>
              <w:t>我們的學生應具備足夠之專業知識</w:t>
            </w:r>
            <w:proofErr w:type="spellEnd"/>
            <w:r w:rsidRPr="0066217D">
              <w:rPr>
                <w:rFonts w:ascii="標楷體" w:eastAsia="標楷體" w:hAnsi="標楷體"/>
                <w:b/>
                <w:spacing w:val="-10"/>
                <w:sz w:val="23"/>
              </w:rPr>
              <w:t>。</w:t>
            </w:r>
          </w:p>
        </w:tc>
      </w:tr>
      <w:tr w:rsidR="00BA7093" w:rsidTr="0066217D">
        <w:trPr>
          <w:trHeight w:val="599"/>
        </w:trPr>
        <w:tc>
          <w:tcPr>
            <w:tcW w:w="3137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before="74"/>
              <w:ind w:left="1100"/>
              <w:rPr>
                <w:rFonts w:ascii="標楷體" w:eastAsia="標楷體" w:hAnsi="標楷體"/>
                <w:b/>
                <w:sz w:val="23"/>
              </w:rPr>
            </w:pPr>
            <w:proofErr w:type="spellStart"/>
            <w:r w:rsidRPr="0066217D">
              <w:rPr>
                <w:rFonts w:ascii="標楷體" w:eastAsia="標楷體" w:hAnsi="標楷體"/>
                <w:b/>
                <w:sz w:val="23"/>
              </w:rPr>
              <w:t>學習子目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</w:rPr>
              <w:t>標</w:t>
            </w:r>
            <w:proofErr w:type="spellEnd"/>
          </w:p>
        </w:tc>
        <w:tc>
          <w:tcPr>
            <w:tcW w:w="7758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line="340" w:lineRule="exact"/>
              <w:ind w:left="647" w:right="640"/>
              <w:jc w:val="center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評估細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項</w:t>
            </w:r>
          </w:p>
          <w:p w:rsidR="00BA7093" w:rsidRDefault="007B1BD2">
            <w:pPr>
              <w:pStyle w:val="TableParagraph"/>
              <w:spacing w:line="239" w:lineRule="exact"/>
              <w:ind w:left="647" w:right="640"/>
              <w:jc w:val="center"/>
              <w:rPr>
                <w:rFonts w:ascii="Times New Roman" w:eastAsia="Times New Roman"/>
                <w:sz w:val="21"/>
              </w:rPr>
            </w:pPr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(</w:t>
            </w:r>
            <w:r w:rsid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以下為單選，請勾選適當之等級；</w:t>
            </w:r>
            <w:proofErr w:type="gramStart"/>
            <w:r w:rsid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若均不勾選</w:t>
            </w:r>
            <w:proofErr w:type="gramEnd"/>
            <w:r w:rsid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代表該項目不及</w:t>
            </w:r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格。</w:t>
            </w:r>
            <w:r w:rsidRPr="0066217D">
              <w:rPr>
                <w:rFonts w:ascii="標楷體" w:eastAsia="標楷體" w:hAnsi="標楷體"/>
                <w:spacing w:val="-10"/>
                <w:sz w:val="21"/>
              </w:rPr>
              <w:t>)</w:t>
            </w:r>
          </w:p>
        </w:tc>
      </w:tr>
      <w:tr w:rsidR="00BA7093" w:rsidTr="0066217D">
        <w:trPr>
          <w:trHeight w:val="719"/>
        </w:trPr>
        <w:tc>
          <w:tcPr>
            <w:tcW w:w="3137" w:type="dxa"/>
          </w:tcPr>
          <w:p w:rsidR="00BA7093" w:rsidRPr="0066217D" w:rsidRDefault="007B1BD2" w:rsidP="00723958">
            <w:pPr>
              <w:pStyle w:val="TableParagraph"/>
              <w:spacing w:line="276" w:lineRule="auto"/>
              <w:ind w:left="490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 w:rsidRPr="0066217D">
              <w:rPr>
                <w:rFonts w:ascii="標楷體" w:eastAsia="標楷體" w:hAnsi="標楷體"/>
                <w:b/>
                <w:w w:val="105"/>
                <w:sz w:val="23"/>
                <w:lang w:eastAsia="zh-TW"/>
              </w:rPr>
              <w:t>具備專業領域知</w:t>
            </w:r>
            <w:r w:rsidRPr="0066217D">
              <w:rPr>
                <w:rFonts w:ascii="標楷體" w:eastAsia="標楷體" w:hAnsi="標楷體"/>
                <w:b/>
                <w:spacing w:val="-10"/>
                <w:w w:val="105"/>
                <w:sz w:val="23"/>
                <w:lang w:eastAsia="zh-TW"/>
              </w:rPr>
              <w:t>識</w:t>
            </w:r>
          </w:p>
        </w:tc>
        <w:tc>
          <w:tcPr>
            <w:tcW w:w="7758" w:type="dxa"/>
          </w:tcPr>
          <w:p w:rsidR="00BA7093" w:rsidRPr="0066217D" w:rsidRDefault="007B1BD2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</w:t>
            </w:r>
            <w:r w:rsidRPr="0066217D">
              <w:rPr>
                <w:rFonts w:ascii="標楷體" w:eastAsia="標楷體" w:hAnsi="標楷體"/>
                <w:spacing w:val="30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對研究領域基礎知識具有充分之掌握。</w:t>
            </w:r>
          </w:p>
          <w:p w:rsidR="00BA7093" w:rsidRPr="0066217D" w:rsidRDefault="007B1BD2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52" w:line="301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</w:t>
            </w:r>
            <w:r w:rsidRPr="0066217D">
              <w:rPr>
                <w:rFonts w:ascii="標楷體" w:eastAsia="標楷體" w:hAnsi="標楷體"/>
                <w:spacing w:val="30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對研究領域基礎知識具有適當之瞭解。</w:t>
            </w:r>
          </w:p>
          <w:p w:rsidR="004A2938" w:rsidRDefault="004A2938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52" w:line="301" w:lineRule="exact"/>
              <w:ind w:hanging="455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>可</w:t>
            </w:r>
            <w:r w:rsidRPr="0066217D">
              <w:rPr>
                <w:rFonts w:ascii="標楷體" w:eastAsia="標楷體" w:hAnsi="標楷體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對研究領域基礎知識具有初步瞭解。</w:t>
            </w:r>
          </w:p>
        </w:tc>
      </w:tr>
      <w:tr w:rsidR="00BA7093" w:rsidTr="0066217D">
        <w:trPr>
          <w:trHeight w:val="714"/>
        </w:trPr>
        <w:tc>
          <w:tcPr>
            <w:tcW w:w="3137" w:type="dxa"/>
          </w:tcPr>
          <w:p w:rsidR="00BA7093" w:rsidRDefault="007B1BD2">
            <w:pPr>
              <w:pStyle w:val="TableParagraph"/>
              <w:spacing w:line="381" w:lineRule="exact"/>
              <w:ind w:left="110"/>
              <w:rPr>
                <w:rFonts w:ascii="Microsoft JhengHei" w:eastAsia="Microsoft JhengHei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1-2</w:t>
            </w:r>
            <w:r>
              <w:rPr>
                <w:rFonts w:ascii="Times New Roman" w:eastAsia="Times New Roman"/>
                <w:b/>
                <w:spacing w:val="62"/>
                <w:sz w:val="24"/>
                <w:lang w:eastAsia="zh-TW"/>
              </w:rPr>
              <w:t xml:space="preserve"> </w:t>
            </w:r>
            <w:r w:rsidRPr="000745C7">
              <w:rPr>
                <w:rFonts w:ascii="標楷體" w:eastAsia="標楷體" w:hAnsi="標楷體"/>
                <w:b/>
                <w:sz w:val="23"/>
                <w:lang w:eastAsia="zh-TW"/>
              </w:rPr>
              <w:t>掌握專業領域研究方</w:t>
            </w:r>
            <w:r w:rsidRPr="000745C7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法</w:t>
            </w:r>
          </w:p>
        </w:tc>
        <w:tc>
          <w:tcPr>
            <w:tcW w:w="7758" w:type="dxa"/>
          </w:tcPr>
          <w:p w:rsidR="00BA7093" w:rsidRPr="0066217D" w:rsidRDefault="007B1BD2" w:rsidP="0066217D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(優) 對研究領域專業研究方法具有充分之掌握。</w:t>
            </w:r>
          </w:p>
          <w:p w:rsidR="00BA7093" w:rsidRPr="0066217D" w:rsidRDefault="007B1BD2" w:rsidP="0066217D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(良) 對研究領域專業研究方法具有適當之瞭解。</w:t>
            </w:r>
          </w:p>
          <w:p w:rsidR="004A2938" w:rsidRDefault="004A2938" w:rsidP="0066217D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38"/>
              <w:ind w:hanging="455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>可</w:t>
            </w:r>
            <w:r w:rsidRPr="0066217D">
              <w:rPr>
                <w:rFonts w:ascii="標楷體" w:eastAsia="標楷體" w:hAnsi="標楷體"/>
                <w:sz w:val="24"/>
                <w:lang w:eastAsia="zh-TW"/>
              </w:rPr>
              <w:t>) 對研究領域專業研究方法具有初步之瞭解。</w:t>
            </w:r>
          </w:p>
        </w:tc>
      </w:tr>
    </w:tbl>
    <w:p w:rsidR="00AD631D" w:rsidRPr="00AD631D" w:rsidRDefault="00AD631D">
      <w:pPr>
        <w:pStyle w:val="a3"/>
        <w:spacing w:before="9"/>
        <w:rPr>
          <w:rFonts w:eastAsiaTheme="minorEastAsia"/>
          <w:b/>
          <w:sz w:val="22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7"/>
        <w:gridCol w:w="7758"/>
      </w:tblGrid>
      <w:tr w:rsidR="00BA7093">
        <w:trPr>
          <w:trHeight w:val="666"/>
        </w:trPr>
        <w:tc>
          <w:tcPr>
            <w:tcW w:w="10895" w:type="dxa"/>
            <w:gridSpan w:val="2"/>
            <w:shd w:val="clear" w:color="auto" w:fill="F2F2F2"/>
          </w:tcPr>
          <w:p w:rsidR="00BA7093" w:rsidRPr="0066217D" w:rsidRDefault="007B1BD2">
            <w:pPr>
              <w:pStyle w:val="TableParagraph"/>
              <w:tabs>
                <w:tab w:val="left" w:pos="1922"/>
              </w:tabs>
              <w:spacing w:line="319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5"/>
              </w:rPr>
              <w:t>Learning</w:t>
            </w:r>
            <w:r>
              <w:rPr>
                <w:rFonts w:ascii="Times New Roman" w:eastAsia="Times New Roman"/>
                <w:b/>
                <w:spacing w:val="-11"/>
                <w:sz w:val="25"/>
              </w:rPr>
              <w:t xml:space="preserve"> </w:t>
            </w:r>
            <w:r>
              <w:rPr>
                <w:rFonts w:ascii="Times New Roman" w:eastAsia="Times New Roman"/>
                <w:b/>
                <w:spacing w:val="-4"/>
                <w:sz w:val="25"/>
              </w:rPr>
              <w:t>Goal</w:t>
            </w:r>
            <w:r>
              <w:rPr>
                <w:rFonts w:ascii="Times New Roman" w:eastAsia="Times New Roman"/>
                <w:b/>
                <w:sz w:val="25"/>
              </w:rPr>
              <w:tab/>
              <w:t>2</w:t>
            </w:r>
            <w:r>
              <w:rPr>
                <w:rFonts w:ascii="Times New Roman" w:eastAsia="Times New Roman"/>
                <w:b/>
                <w:spacing w:val="63"/>
                <w:sz w:val="25"/>
              </w:rPr>
              <w:t xml:space="preserve">   </w:t>
            </w:r>
            <w:proofErr w:type="spellStart"/>
            <w:r w:rsidRPr="0066217D">
              <w:rPr>
                <w:rFonts w:ascii="標楷體" w:eastAsia="標楷體" w:hAnsi="標楷體"/>
                <w:b/>
                <w:sz w:val="24"/>
              </w:rPr>
              <w:t>獨立思考和解決問題能力：我們的學生能分析、解讀和評估其研究發現，並</w:t>
            </w:r>
            <w:r w:rsidRPr="0066217D">
              <w:rPr>
                <w:rFonts w:ascii="標楷體" w:eastAsia="標楷體" w:hAnsi="標楷體"/>
                <w:b/>
                <w:spacing w:val="-10"/>
                <w:sz w:val="24"/>
              </w:rPr>
              <w:t>提</w:t>
            </w:r>
            <w:proofErr w:type="spellEnd"/>
          </w:p>
          <w:p w:rsidR="00BA7093" w:rsidRDefault="000745C7">
            <w:pPr>
              <w:pStyle w:val="TableParagraph"/>
              <w:spacing w:line="327" w:lineRule="exact"/>
              <w:ind w:left="11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 xml:space="preserve">                   </w:t>
            </w:r>
            <w:proofErr w:type="spellStart"/>
            <w:r w:rsidR="007B1BD2" w:rsidRPr="0066217D">
              <w:rPr>
                <w:rFonts w:ascii="標楷體" w:eastAsia="標楷體" w:hAnsi="標楷體"/>
                <w:b/>
                <w:sz w:val="24"/>
              </w:rPr>
              <w:t>出有力之論述</w:t>
            </w:r>
            <w:proofErr w:type="spellEnd"/>
            <w:r w:rsidR="007B1BD2" w:rsidRPr="0066217D">
              <w:rPr>
                <w:rFonts w:ascii="標楷體" w:eastAsia="標楷體" w:hAnsi="標楷體"/>
                <w:b/>
                <w:spacing w:val="-10"/>
                <w:sz w:val="24"/>
              </w:rPr>
              <w:t>。</w:t>
            </w:r>
          </w:p>
        </w:tc>
      </w:tr>
      <w:tr w:rsidR="00BA7093" w:rsidTr="0066217D">
        <w:trPr>
          <w:trHeight w:val="599"/>
        </w:trPr>
        <w:tc>
          <w:tcPr>
            <w:tcW w:w="3137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before="74"/>
              <w:ind w:left="1100"/>
              <w:rPr>
                <w:rFonts w:ascii="標楷體" w:eastAsia="標楷體" w:hAnsi="標楷體"/>
                <w:b/>
                <w:sz w:val="23"/>
              </w:rPr>
            </w:pPr>
            <w:proofErr w:type="spellStart"/>
            <w:r w:rsidRPr="0066217D">
              <w:rPr>
                <w:rFonts w:ascii="標楷體" w:eastAsia="標楷體" w:hAnsi="標楷體"/>
                <w:b/>
                <w:sz w:val="23"/>
              </w:rPr>
              <w:t>學習子目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</w:rPr>
              <w:t>標</w:t>
            </w:r>
            <w:proofErr w:type="spellEnd"/>
          </w:p>
        </w:tc>
        <w:tc>
          <w:tcPr>
            <w:tcW w:w="7758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line="340" w:lineRule="exact"/>
              <w:ind w:left="647" w:right="640"/>
              <w:jc w:val="center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評估細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項</w:t>
            </w:r>
          </w:p>
          <w:p w:rsidR="00BA7093" w:rsidRPr="0066217D" w:rsidRDefault="007B1BD2">
            <w:pPr>
              <w:pStyle w:val="TableParagraph"/>
              <w:spacing w:line="239" w:lineRule="exact"/>
              <w:ind w:left="647" w:right="640"/>
              <w:jc w:val="center"/>
              <w:rPr>
                <w:rFonts w:ascii="標楷體" w:eastAsia="標楷體" w:hAnsi="標楷體"/>
                <w:sz w:val="21"/>
              </w:rPr>
            </w:pPr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(以下為單選，請勾選適當之等級；</w:t>
            </w:r>
            <w:proofErr w:type="gramStart"/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若均不勾選</w:t>
            </w:r>
            <w:proofErr w:type="gramEnd"/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代表該項目不及格。</w:t>
            </w:r>
            <w:r w:rsidRPr="0066217D">
              <w:rPr>
                <w:rFonts w:ascii="標楷體" w:eastAsia="標楷體" w:hAnsi="標楷體"/>
                <w:spacing w:val="-10"/>
                <w:sz w:val="21"/>
              </w:rPr>
              <w:t>)</w:t>
            </w:r>
          </w:p>
        </w:tc>
      </w:tr>
      <w:tr w:rsidR="00BA7093" w:rsidTr="0066217D">
        <w:trPr>
          <w:trHeight w:val="1031"/>
        </w:trPr>
        <w:tc>
          <w:tcPr>
            <w:tcW w:w="3137" w:type="dxa"/>
          </w:tcPr>
          <w:p w:rsidR="00BA7093" w:rsidRDefault="007B1BD2" w:rsidP="00AD631D">
            <w:pPr>
              <w:pStyle w:val="TableParagraph"/>
              <w:spacing w:before="7" w:line="276" w:lineRule="auto"/>
              <w:ind w:left="470" w:right="273" w:hanging="360"/>
              <w:rPr>
                <w:rFonts w:ascii="Microsoft JhengHei" w:eastAsia="Microsoft JhengHei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2-1</w:t>
            </w:r>
            <w:r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能清楚界定研究目的與問</w:t>
            </w:r>
            <w:r w:rsidRPr="0066217D">
              <w:rPr>
                <w:rFonts w:ascii="標楷體" w:eastAsia="標楷體" w:hAnsi="標楷體"/>
                <w:b/>
                <w:spacing w:val="-10"/>
                <w:w w:val="105"/>
                <w:sz w:val="23"/>
                <w:lang w:eastAsia="zh-TW"/>
              </w:rPr>
              <w:t>題</w:t>
            </w:r>
          </w:p>
        </w:tc>
        <w:tc>
          <w:tcPr>
            <w:tcW w:w="7758" w:type="dxa"/>
          </w:tcPr>
          <w:p w:rsidR="0066217D" w:rsidRDefault="007B1BD2" w:rsidP="0066217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(優) 明確界定研究目的與問題，並能審視先前研究後對自身研究有</w:t>
            </w:r>
            <w:r w:rsidR="0066217D">
              <w:rPr>
                <w:rFonts w:ascii="標楷體" w:eastAsia="標楷體" w:hAnsi="標楷體"/>
                <w:sz w:val="24"/>
                <w:lang w:eastAsia="zh-TW"/>
              </w:rPr>
              <w:t xml:space="preserve">      </w:t>
            </w:r>
          </w:p>
          <w:p w:rsidR="00BA7093" w:rsidRPr="0066217D" w:rsidRDefault="0066217D" w:rsidP="0066217D">
            <w:pPr>
              <w:pStyle w:val="TableParagraph"/>
              <w:tabs>
                <w:tab w:val="left" w:pos="560"/>
              </w:tabs>
              <w:spacing w:before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 w:rsidR="007B1BD2" w:rsidRPr="0066217D">
              <w:rPr>
                <w:rFonts w:ascii="標楷體" w:eastAsia="標楷體" w:hAnsi="標楷體"/>
                <w:sz w:val="24"/>
                <w:lang w:eastAsia="zh-TW"/>
              </w:rPr>
              <w:t>正確之理解。</w:t>
            </w:r>
          </w:p>
          <w:p w:rsidR="00BA7093" w:rsidRPr="0066217D" w:rsidRDefault="007B1BD2" w:rsidP="0066217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</w:t>
            </w:r>
            <w:r w:rsidR="0066217D" w:rsidRPr="0066217D">
              <w:rPr>
                <w:rFonts w:ascii="標楷體" w:eastAsia="標楷體" w:hAnsi="標楷體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z w:val="24"/>
                <w:lang w:eastAsia="zh-TW"/>
              </w:rPr>
              <w:t>合理界定研究目的與問題。</w:t>
            </w:r>
          </w:p>
          <w:p w:rsidR="004A2938" w:rsidRDefault="004A2938" w:rsidP="0066217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8"/>
              <w:ind w:hanging="455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(可) 可界定研究目的與問題。</w:t>
            </w:r>
          </w:p>
        </w:tc>
      </w:tr>
      <w:tr w:rsidR="00BA7093" w:rsidRPr="00AD631D" w:rsidTr="0066217D">
        <w:trPr>
          <w:trHeight w:val="1031"/>
        </w:trPr>
        <w:tc>
          <w:tcPr>
            <w:tcW w:w="3137" w:type="dxa"/>
          </w:tcPr>
          <w:p w:rsidR="00BA7093" w:rsidRDefault="007B1BD2" w:rsidP="00AD631D">
            <w:pPr>
              <w:pStyle w:val="TableParagraph"/>
              <w:spacing w:before="7" w:line="276" w:lineRule="auto"/>
              <w:ind w:left="470" w:right="273" w:hanging="360"/>
              <w:rPr>
                <w:rFonts w:ascii="Microsoft JhengHei" w:eastAsia="Microsoft JhengHei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2-2</w:t>
            </w:r>
            <w:r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="00AD631D"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="0066217D">
              <w:rPr>
                <w:rFonts w:ascii="標楷體" w:eastAsia="標楷體" w:hAnsi="標楷體"/>
                <w:b/>
                <w:sz w:val="23"/>
                <w:lang w:eastAsia="zh-TW"/>
              </w:rPr>
              <w:t xml:space="preserve">能選擇適當之研究取徑 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與</w:t>
            </w:r>
            <w:r w:rsidRPr="0066217D">
              <w:rPr>
                <w:rFonts w:ascii="標楷體" w:eastAsia="標楷體" w:hAnsi="標楷體"/>
                <w:b/>
                <w:spacing w:val="-4"/>
                <w:w w:val="105"/>
                <w:sz w:val="23"/>
                <w:lang w:eastAsia="zh-TW"/>
              </w:rPr>
              <w:t>分析模型</w:t>
            </w:r>
          </w:p>
        </w:tc>
        <w:tc>
          <w:tcPr>
            <w:tcW w:w="7758" w:type="dxa"/>
          </w:tcPr>
          <w:p w:rsidR="0066217D" w:rsidRDefault="007B1BD2" w:rsidP="0066217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(優) 充分理解不同研究取徑或分析之特性，並據以選用最適當</w:t>
            </w:r>
            <w:r w:rsidR="0066217D">
              <w:rPr>
                <w:rFonts w:ascii="標楷體" w:eastAsia="標楷體" w:hAnsi="標楷體"/>
                <w:sz w:val="24"/>
                <w:lang w:eastAsia="zh-TW"/>
              </w:rPr>
              <w:t xml:space="preserve">  </w:t>
            </w:r>
          </w:p>
          <w:p w:rsidR="00BA7093" w:rsidRPr="0066217D" w:rsidRDefault="0066217D" w:rsidP="0066217D">
            <w:pPr>
              <w:pStyle w:val="TableParagraph"/>
              <w:tabs>
                <w:tab w:val="left" w:pos="560"/>
              </w:tabs>
              <w:spacing w:before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 w:rsidR="007B1BD2" w:rsidRPr="0066217D">
              <w:rPr>
                <w:rFonts w:ascii="標楷體" w:eastAsia="標楷體" w:hAnsi="標楷體"/>
                <w:sz w:val="24"/>
                <w:lang w:eastAsia="zh-TW"/>
              </w:rPr>
              <w:t>者。</w:t>
            </w:r>
          </w:p>
          <w:p w:rsidR="00BA7093" w:rsidRPr="0066217D" w:rsidRDefault="007B1BD2" w:rsidP="0066217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</w:t>
            </w:r>
            <w:r w:rsidR="0066217D" w:rsidRPr="0066217D">
              <w:rPr>
                <w:rFonts w:ascii="標楷體" w:eastAsia="標楷體" w:hAnsi="標楷體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z w:val="24"/>
                <w:lang w:eastAsia="zh-TW"/>
              </w:rPr>
              <w:t>選擇合用之研究取徑或分析模型或理論架構。</w:t>
            </w:r>
          </w:p>
          <w:p w:rsidR="004A2938" w:rsidRDefault="004A2938" w:rsidP="0066217D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8"/>
              <w:ind w:hanging="455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(可) 選擇可用之研究取徑或分析模型或理論架構。</w:t>
            </w:r>
          </w:p>
        </w:tc>
      </w:tr>
      <w:tr w:rsidR="00BA7093" w:rsidTr="0066217D">
        <w:trPr>
          <w:trHeight w:val="719"/>
        </w:trPr>
        <w:tc>
          <w:tcPr>
            <w:tcW w:w="3137" w:type="dxa"/>
          </w:tcPr>
          <w:p w:rsidR="0066217D" w:rsidRDefault="007B1BD2" w:rsidP="00AD631D">
            <w:pPr>
              <w:pStyle w:val="TableParagraph"/>
              <w:spacing w:line="276" w:lineRule="auto"/>
              <w:ind w:left="110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2-3</w:t>
            </w:r>
            <w:r>
              <w:rPr>
                <w:rFonts w:ascii="Times New Roman" w:eastAsia="Times New Roman"/>
                <w:b/>
                <w:spacing w:val="72"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能從事紮實之分析與嚴</w:t>
            </w:r>
          </w:p>
          <w:p w:rsidR="00BA7093" w:rsidRPr="0066217D" w:rsidRDefault="0066217D" w:rsidP="0066217D">
            <w:pPr>
              <w:pStyle w:val="TableParagraph"/>
              <w:spacing w:line="276" w:lineRule="auto"/>
              <w:ind w:left="110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 xml:space="preserve">    </w:t>
            </w:r>
            <w:r w:rsidR="007B1BD2"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謹</w:t>
            </w:r>
            <w:r w:rsidR="007B1BD2"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之論</w:t>
            </w:r>
            <w:r w:rsidR="007B1BD2"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理</w:t>
            </w:r>
          </w:p>
        </w:tc>
        <w:tc>
          <w:tcPr>
            <w:tcW w:w="7758" w:type="dxa"/>
          </w:tcPr>
          <w:p w:rsidR="00BA7093" w:rsidRPr="0066217D" w:rsidRDefault="007B1BD2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</w:tabs>
              <w:spacing w:before="38"/>
              <w:ind w:hanging="481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(優) 提出精闢之分析或有說服力之</w:t>
            </w:r>
            <w:r w:rsidR="0072395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管理</w:t>
            </w:r>
            <w:r w:rsidR="00723958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／</w:t>
            </w:r>
            <w:r w:rsidR="0072395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經營</w:t>
            </w:r>
            <w:r w:rsidR="00723958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／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政策論點。</w:t>
            </w:r>
          </w:p>
          <w:p w:rsidR="00BA7093" w:rsidRPr="0066217D" w:rsidRDefault="007B1BD2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48" w:line="306" w:lineRule="exact"/>
              <w:ind w:left="559" w:hanging="455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(良) 提出合理之研究成果分析或</w:t>
            </w:r>
            <w:r w:rsidR="0072395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管理</w:t>
            </w:r>
            <w:r w:rsidR="00723958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／</w:t>
            </w:r>
            <w:r w:rsidR="0072395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經營</w:t>
            </w:r>
            <w:r w:rsidR="00723958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／政策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論點。</w:t>
            </w:r>
          </w:p>
          <w:p w:rsidR="004A2938" w:rsidRPr="004A2938" w:rsidRDefault="004A2938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48" w:line="306" w:lineRule="exact"/>
              <w:ind w:left="559" w:hanging="455"/>
              <w:rPr>
                <w:spacing w:val="-1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(可) 提出可參考之研究成果分析或</w:t>
            </w:r>
            <w:r w:rsidR="0072395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管理</w:t>
            </w:r>
            <w:r w:rsidR="00723958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／</w:t>
            </w:r>
            <w:r w:rsidR="00723958">
              <w:rPr>
                <w:rFonts w:ascii="標楷體" w:eastAsia="標楷體" w:hAnsi="標楷體"/>
                <w:spacing w:val="-1"/>
                <w:sz w:val="24"/>
                <w:lang w:eastAsia="zh-TW"/>
              </w:rPr>
              <w:t>經營</w:t>
            </w:r>
            <w:r w:rsidR="00723958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／政策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論點。</w:t>
            </w:r>
          </w:p>
        </w:tc>
      </w:tr>
      <w:tr w:rsidR="00BA7093" w:rsidTr="0066217D">
        <w:trPr>
          <w:trHeight w:val="1031"/>
        </w:trPr>
        <w:tc>
          <w:tcPr>
            <w:tcW w:w="3137" w:type="dxa"/>
          </w:tcPr>
          <w:p w:rsidR="00BA7093" w:rsidRDefault="007B1BD2" w:rsidP="00AD631D">
            <w:pPr>
              <w:pStyle w:val="TableParagraph"/>
              <w:spacing w:before="7" w:line="276" w:lineRule="auto"/>
              <w:ind w:left="470" w:right="273" w:hanging="360"/>
              <w:rPr>
                <w:rFonts w:ascii="Microsoft JhengHei" w:eastAsia="Microsoft JhengHei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2-4</w:t>
            </w:r>
            <w:r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="00AD631D"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能有效詮釋研究成果並提</w:t>
            </w:r>
            <w:r w:rsidRPr="0066217D">
              <w:rPr>
                <w:rFonts w:ascii="標楷體" w:eastAsia="標楷體" w:hAnsi="標楷體"/>
                <w:b/>
                <w:spacing w:val="-2"/>
                <w:w w:val="105"/>
                <w:sz w:val="23"/>
                <w:lang w:eastAsia="zh-TW"/>
              </w:rPr>
              <w:t>供實用之建議</w:t>
            </w:r>
          </w:p>
        </w:tc>
        <w:tc>
          <w:tcPr>
            <w:tcW w:w="7758" w:type="dxa"/>
          </w:tcPr>
          <w:p w:rsidR="0066217D" w:rsidRDefault="007B1BD2" w:rsidP="0066217D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</w:tabs>
              <w:spacing w:before="38"/>
              <w:ind w:hanging="481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(優) 出色萃取研究發現與分析成精闢之結論，同時給未來研究者或</w:t>
            </w:r>
          </w:p>
          <w:p w:rsidR="00BA7093" w:rsidRPr="0066217D" w:rsidRDefault="0066217D" w:rsidP="0066217D">
            <w:pPr>
              <w:pStyle w:val="TableParagraph"/>
              <w:tabs>
                <w:tab w:val="left" w:pos="585"/>
                <w:tab w:val="left" w:pos="586"/>
              </w:tabs>
              <w:spacing w:before="38"/>
              <w:ind w:left="585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    </w:t>
            </w:r>
            <w:r w:rsidR="007B1BD2"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相關決策者提供有用之建議。</w:t>
            </w:r>
          </w:p>
          <w:p w:rsidR="004A2938" w:rsidRPr="0066217D" w:rsidRDefault="007B1BD2" w:rsidP="0066217D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</w:tabs>
              <w:spacing w:before="38"/>
              <w:ind w:hanging="481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(良) 適當總結研究發現與分析成合理之結論。</w:t>
            </w:r>
          </w:p>
          <w:p w:rsidR="004A2938" w:rsidRPr="004A2938" w:rsidRDefault="004A2938" w:rsidP="0066217D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  <w:tab w:val="left" w:pos="586"/>
              </w:tabs>
              <w:spacing w:before="38"/>
              <w:ind w:hanging="481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(可</w:t>
            </w:r>
            <w:r w:rsidR="00AD631D" w:rsidRPr="0066217D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提出總結研究發現與分析成合理之結論。</w:t>
            </w:r>
          </w:p>
        </w:tc>
      </w:tr>
    </w:tbl>
    <w:p w:rsidR="00BA7093" w:rsidRPr="00AD631D" w:rsidRDefault="00BA7093">
      <w:pPr>
        <w:spacing w:line="297" w:lineRule="exact"/>
        <w:rPr>
          <w:rFonts w:eastAsiaTheme="minorEastAsia"/>
          <w:sz w:val="24"/>
          <w:lang w:eastAsia="zh-TW"/>
        </w:rPr>
        <w:sectPr w:rsidR="00BA7093" w:rsidRPr="00AD631D">
          <w:footerReference w:type="default" r:id="rId8"/>
          <w:type w:val="continuous"/>
          <w:pgSz w:w="11900" w:h="16840"/>
          <w:pgMar w:top="500" w:right="220" w:bottom="880" w:left="380" w:header="0" w:footer="684" w:gutter="0"/>
          <w:pgNumType w:start="1"/>
          <w:cols w:space="720"/>
        </w:sectPr>
      </w:pPr>
    </w:p>
    <w:p w:rsidR="00BA7093" w:rsidRPr="00497D6D" w:rsidRDefault="0097567D" w:rsidP="00497D6D">
      <w:pPr>
        <w:spacing w:line="744" w:lineRule="exact"/>
        <w:rPr>
          <w:rFonts w:ascii="Times New Roman" w:eastAsiaTheme="minorEastAsia" w:hAnsi="Times New Roman"/>
          <w:b/>
          <w:sz w:val="48"/>
          <w:lang w:eastAsia="zh-TW"/>
        </w:rPr>
      </w:pPr>
      <w:r w:rsidRPr="0097567D">
        <w:lastRenderedPageBreak/>
        <w:pict>
          <v:shape id="docshape3" o:spid="_x0000_s1027" type="#_x0000_t202" style="position:absolute;margin-left:24.95pt;margin-top:3pt;width:545.3pt;height:272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98"/>
                    <w:gridCol w:w="7497"/>
                  </w:tblGrid>
                  <w:tr w:rsidR="00BA7093">
                    <w:trPr>
                      <w:trHeight w:val="393"/>
                    </w:trPr>
                    <w:tc>
                      <w:tcPr>
                        <w:tcW w:w="10895" w:type="dxa"/>
                        <w:gridSpan w:val="2"/>
                        <w:shd w:val="clear" w:color="auto" w:fill="F2F2F2"/>
                      </w:tcPr>
                      <w:p w:rsidR="00BA7093" w:rsidRDefault="007B1BD2">
                        <w:pPr>
                          <w:pStyle w:val="TableParagraph"/>
                          <w:tabs>
                            <w:tab w:val="left" w:pos="1922"/>
                          </w:tabs>
                          <w:spacing w:line="373" w:lineRule="exact"/>
                          <w:ind w:left="110"/>
                          <w:rPr>
                            <w:rFonts w:ascii="Microsoft JhengHei" w:eastAsia="Microsoft JhengHei"/>
                            <w:b/>
                            <w:sz w:val="23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5"/>
                          </w:rPr>
                          <w:t>Learning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b/>
                            <w:spacing w:val="-4"/>
                            <w:sz w:val="25"/>
                          </w:rPr>
                          <w:t>Goal</w:t>
                        </w:r>
                        <w:r>
                          <w:rPr>
                            <w:rFonts w:ascii="Times New Roman" w:eastAsia="Times New Roman"/>
                            <w:b/>
                            <w:sz w:val="25"/>
                          </w:rPr>
                          <w:tab/>
                          <w:t>3</w:t>
                        </w:r>
                        <w:r>
                          <w:rPr>
                            <w:rFonts w:ascii="Times New Roman" w:eastAsia="Times New Roman"/>
                            <w:b/>
                            <w:spacing w:val="77"/>
                            <w:sz w:val="25"/>
                          </w:rPr>
                          <w:t xml:space="preserve">   </w:t>
                        </w:r>
                        <w:proofErr w:type="spellStart"/>
                        <w:r w:rsidRPr="0066217D"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  <w:t>國際觀：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z w:val="23"/>
                          </w:rPr>
                          <w:t>我們的學生應能有能力從其他國家／區域／文化之角度進行觀察</w:t>
                        </w:r>
                        <w:proofErr w:type="spellEnd"/>
                        <w:r w:rsidRPr="0066217D">
                          <w:rPr>
                            <w:rFonts w:ascii="標楷體" w:eastAsia="標楷體" w:hAnsi="標楷體"/>
                            <w:b/>
                            <w:spacing w:val="-10"/>
                            <w:sz w:val="23"/>
                          </w:rPr>
                          <w:t>。</w:t>
                        </w:r>
                      </w:p>
                    </w:tc>
                  </w:tr>
                  <w:tr w:rsidR="00BA7093">
                    <w:trPr>
                      <w:trHeight w:val="599"/>
                    </w:trPr>
                    <w:tc>
                      <w:tcPr>
                        <w:tcW w:w="3398" w:type="dxa"/>
                        <w:shd w:val="clear" w:color="auto" w:fill="E5E5E5"/>
                      </w:tcPr>
                      <w:p w:rsidR="00BA7093" w:rsidRPr="0066217D" w:rsidRDefault="007B1BD2">
                        <w:pPr>
                          <w:pStyle w:val="TableParagraph"/>
                          <w:spacing w:before="74"/>
                          <w:ind w:left="1100"/>
                          <w:rPr>
                            <w:rFonts w:ascii="標楷體" w:eastAsia="標楷體" w:hAnsi="標楷體"/>
                            <w:b/>
                            <w:sz w:val="23"/>
                          </w:rPr>
                        </w:pPr>
                        <w:proofErr w:type="spellStart"/>
                        <w:r w:rsidRPr="0066217D">
                          <w:rPr>
                            <w:rFonts w:ascii="標楷體" w:eastAsia="標楷體" w:hAnsi="標楷體"/>
                            <w:b/>
                            <w:sz w:val="23"/>
                          </w:rPr>
                          <w:t>學習子目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pacing w:val="-10"/>
                            <w:sz w:val="23"/>
                          </w:rPr>
                          <w:t>標</w:t>
                        </w:r>
                        <w:proofErr w:type="spellEnd"/>
                      </w:p>
                    </w:tc>
                    <w:tc>
                      <w:tcPr>
                        <w:tcW w:w="7497" w:type="dxa"/>
                        <w:shd w:val="clear" w:color="auto" w:fill="E5E5E5"/>
                      </w:tcPr>
                      <w:p w:rsidR="00BA7093" w:rsidRPr="0066217D" w:rsidRDefault="007B1BD2">
                        <w:pPr>
                          <w:pStyle w:val="TableParagraph"/>
                          <w:spacing w:line="340" w:lineRule="exact"/>
                          <w:ind w:left="647" w:right="640"/>
                          <w:jc w:val="center"/>
                          <w:rPr>
                            <w:rFonts w:ascii="標楷體" w:eastAsia="標楷體" w:hAnsi="標楷體"/>
                            <w:b/>
                            <w:sz w:val="23"/>
                            <w:lang w:eastAsia="zh-TW"/>
                          </w:rPr>
                        </w:pPr>
                        <w:r w:rsidRPr="0066217D">
                          <w:rPr>
                            <w:rFonts w:ascii="標楷體" w:eastAsia="標楷體" w:hAnsi="標楷體"/>
                            <w:b/>
                            <w:sz w:val="23"/>
                            <w:lang w:eastAsia="zh-TW"/>
                          </w:rPr>
                          <w:t>評估細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pacing w:val="-10"/>
                            <w:sz w:val="23"/>
                            <w:lang w:eastAsia="zh-TW"/>
                          </w:rPr>
                          <w:t>項</w:t>
                        </w:r>
                      </w:p>
                      <w:p w:rsidR="00BA7093" w:rsidRPr="0066217D" w:rsidRDefault="007B1BD2">
                        <w:pPr>
                          <w:pStyle w:val="TableParagraph"/>
                          <w:spacing w:line="239" w:lineRule="exact"/>
                          <w:ind w:left="647" w:right="640"/>
                          <w:jc w:val="center"/>
                          <w:rPr>
                            <w:rFonts w:ascii="標楷體" w:eastAsia="標楷體" w:hAnsi="標楷體"/>
                            <w:sz w:val="21"/>
                          </w:rPr>
                        </w:pPr>
                        <w:r w:rsidRPr="0066217D">
                          <w:rPr>
                            <w:rFonts w:ascii="標楷體" w:eastAsia="標楷體" w:hAnsi="標楷體"/>
                            <w:spacing w:val="-2"/>
                            <w:sz w:val="21"/>
                            <w:lang w:eastAsia="zh-TW"/>
                          </w:rPr>
                          <w:t>(以下為單選，請勾選適當之等級；</w:t>
                        </w:r>
                        <w:proofErr w:type="gramStart"/>
                        <w:r w:rsidRPr="0066217D">
                          <w:rPr>
                            <w:rFonts w:ascii="標楷體" w:eastAsia="標楷體" w:hAnsi="標楷體"/>
                            <w:spacing w:val="-2"/>
                            <w:sz w:val="21"/>
                            <w:lang w:eastAsia="zh-TW"/>
                          </w:rPr>
                          <w:t>若均不勾選</w:t>
                        </w:r>
                        <w:proofErr w:type="gramEnd"/>
                        <w:r w:rsidRPr="0066217D">
                          <w:rPr>
                            <w:rFonts w:ascii="標楷體" w:eastAsia="標楷體" w:hAnsi="標楷體"/>
                            <w:spacing w:val="-2"/>
                            <w:sz w:val="21"/>
                            <w:lang w:eastAsia="zh-TW"/>
                          </w:rPr>
                          <w:t>代表該項目不及格。</w:t>
                        </w:r>
                        <w:r w:rsidRPr="0066217D">
                          <w:rPr>
                            <w:rFonts w:ascii="標楷體" w:eastAsia="標楷體" w:hAnsi="標楷體"/>
                            <w:spacing w:val="-10"/>
                            <w:sz w:val="21"/>
                          </w:rPr>
                          <w:t>)</w:t>
                        </w:r>
                      </w:p>
                    </w:tc>
                  </w:tr>
                  <w:tr w:rsidR="00BA7093">
                    <w:trPr>
                      <w:trHeight w:val="1353"/>
                    </w:trPr>
                    <w:tc>
                      <w:tcPr>
                        <w:tcW w:w="3398" w:type="dxa"/>
                      </w:tcPr>
                      <w:p w:rsidR="00BA7093" w:rsidRDefault="007B1BD2" w:rsidP="00AD631D">
                        <w:pPr>
                          <w:pStyle w:val="TableParagraph"/>
                          <w:spacing w:before="11" w:line="276" w:lineRule="auto"/>
                          <w:ind w:left="470" w:right="273" w:hanging="360"/>
                          <w:rPr>
                            <w:rFonts w:ascii="Microsoft JhengHei" w:eastAsia="Microsoft JhengHei"/>
                            <w:b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4"/>
                            <w:lang w:eastAsia="zh-TW"/>
                          </w:rPr>
                          <w:t>3-1</w:t>
                        </w:r>
                        <w:r>
                          <w:rPr>
                            <w:rFonts w:ascii="Times New Roman" w:eastAsia="Times New Roman"/>
                            <w:b/>
                            <w:spacing w:val="-20"/>
                            <w:sz w:val="24"/>
                            <w:lang w:eastAsia="zh-TW"/>
                          </w:rPr>
                          <w:t xml:space="preserve"> 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z w:val="23"/>
                            <w:lang w:eastAsia="zh-TW"/>
                          </w:rPr>
                          <w:t>能從其他國家／區域／文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pacing w:val="-2"/>
                            <w:w w:val="105"/>
                            <w:sz w:val="23"/>
                            <w:lang w:eastAsia="zh-TW"/>
                          </w:rPr>
                          <w:t>化之觀點看問題</w:t>
                        </w:r>
                      </w:p>
                    </w:tc>
                    <w:tc>
                      <w:tcPr>
                        <w:tcW w:w="7497" w:type="dxa"/>
                      </w:tcPr>
                      <w:p w:rsidR="0066217D" w:rsidRDefault="00AD631D" w:rsidP="00AD631D">
                        <w:pPr>
                          <w:pStyle w:val="TableParagraph"/>
                          <w:tabs>
                            <w:tab w:val="left" w:pos="560"/>
                          </w:tabs>
                          <w:spacing w:before="43" w:line="247" w:lineRule="auto"/>
                          <w:ind w:left="0" w:right="165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lang w:eastAsia="zh-TW"/>
                          </w:rPr>
                          <w:t xml:space="preserve"> □ 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(優</w:t>
                        </w:r>
                        <w:r w:rsidR="007B1BD2" w:rsidRPr="0066217D">
                          <w:rPr>
                            <w:rFonts w:ascii="標楷體" w:eastAsia="標楷體" w:hAnsi="標楷體"/>
                            <w:spacing w:val="10"/>
                            <w:sz w:val="24"/>
                            <w:lang w:eastAsia="zh-TW"/>
                          </w:rPr>
                          <w:t xml:space="preserve">) </w:t>
                        </w:r>
                        <w:r w:rsid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對依不同國家／地區／文化課題或資料所做之研究提出建 </w:t>
                        </w:r>
                      </w:p>
                      <w:p w:rsidR="00AD631D" w:rsidRPr="0066217D" w:rsidRDefault="0066217D" w:rsidP="00AD631D">
                        <w:pPr>
                          <w:pStyle w:val="TableParagraph"/>
                          <w:tabs>
                            <w:tab w:val="left" w:pos="560"/>
                          </w:tabs>
                          <w:spacing w:before="43" w:line="247" w:lineRule="auto"/>
                          <w:ind w:left="0" w:right="165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        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設</w:t>
                        </w:r>
                        <w:r w:rsidR="007B1BD2" w:rsidRPr="0066217D">
                          <w:rPr>
                            <w:rFonts w:ascii="標楷體" w:eastAsia="標楷體" w:hAnsi="標楷體"/>
                            <w:spacing w:val="-2"/>
                            <w:sz w:val="24"/>
                            <w:lang w:eastAsia="zh-TW"/>
                          </w:rPr>
                          <w:t>性之觀點。</w:t>
                        </w:r>
                      </w:p>
                      <w:p w:rsidR="0066217D" w:rsidRDefault="00AD631D" w:rsidP="00AD631D">
                        <w:pPr>
                          <w:pStyle w:val="TableParagraph"/>
                          <w:tabs>
                            <w:tab w:val="left" w:pos="560"/>
                          </w:tabs>
                          <w:spacing w:before="43" w:line="247" w:lineRule="auto"/>
                          <w:ind w:left="0" w:right="165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lang w:eastAsia="zh-TW"/>
                          </w:rPr>
                          <w:t xml:space="preserve"> □ 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(良</w:t>
                        </w:r>
                        <w:r w:rsidR="007B1BD2" w:rsidRPr="0066217D">
                          <w:rPr>
                            <w:rFonts w:ascii="標楷體" w:eastAsia="標楷體" w:hAnsi="標楷體"/>
                            <w:spacing w:val="10"/>
                            <w:sz w:val="24"/>
                            <w:lang w:eastAsia="zh-TW"/>
                          </w:rPr>
                          <w:t xml:space="preserve">)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對依不同國家／地區／文化課題或資料所做之研究提出合</w:t>
                        </w:r>
                        <w:r w:rsid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 </w:t>
                        </w:r>
                      </w:p>
                      <w:p w:rsidR="004A2938" w:rsidRPr="0066217D" w:rsidRDefault="0066217D" w:rsidP="00AD631D">
                        <w:pPr>
                          <w:pStyle w:val="TableParagraph"/>
                          <w:tabs>
                            <w:tab w:val="left" w:pos="560"/>
                          </w:tabs>
                          <w:spacing w:before="43" w:line="247" w:lineRule="auto"/>
                          <w:ind w:left="0" w:right="165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        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理</w:t>
                        </w:r>
                        <w:r w:rsidR="007B1BD2" w:rsidRPr="0066217D">
                          <w:rPr>
                            <w:rFonts w:ascii="標楷體" w:eastAsia="標楷體" w:hAnsi="標楷體"/>
                            <w:spacing w:val="-4"/>
                            <w:sz w:val="24"/>
                            <w:lang w:eastAsia="zh-TW"/>
                          </w:rPr>
                          <w:t>之觀點。</w:t>
                        </w:r>
                      </w:p>
                      <w:p w:rsidR="0066217D" w:rsidRDefault="0066217D" w:rsidP="0066217D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560"/>
                          </w:tabs>
                          <w:spacing w:before="38"/>
                          <w:ind w:hanging="455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lang w:eastAsia="zh-TW"/>
                          </w:rPr>
                          <w:t xml:space="preserve"> </w:t>
                        </w:r>
                        <w:r w:rsidR="004A2938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(可)</w:t>
                        </w:r>
                        <w:r w:rsidR="00AD631D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 </w:t>
                        </w:r>
                        <w:r w:rsidR="004A2938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對依不同國家／地區／文化課題或資料所做之研究可提</w:t>
                        </w:r>
                        <w:r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 </w:t>
                        </w:r>
                      </w:p>
                      <w:p w:rsidR="00AD631D" w:rsidRPr="0066217D" w:rsidRDefault="0066217D" w:rsidP="0066217D">
                        <w:pPr>
                          <w:pStyle w:val="TableParagraph"/>
                          <w:tabs>
                            <w:tab w:val="left" w:pos="560"/>
                          </w:tabs>
                          <w:spacing w:before="38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     </w:t>
                        </w:r>
                        <w:r w:rsidR="004A2938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出初步觀點。</w:t>
                        </w:r>
                      </w:p>
                    </w:tc>
                  </w:tr>
                  <w:tr w:rsidR="00BA7093">
                    <w:trPr>
                      <w:trHeight w:val="1353"/>
                    </w:trPr>
                    <w:tc>
                      <w:tcPr>
                        <w:tcW w:w="3398" w:type="dxa"/>
                      </w:tcPr>
                      <w:p w:rsidR="00BA7093" w:rsidRDefault="007B1BD2" w:rsidP="00AD631D">
                        <w:pPr>
                          <w:pStyle w:val="TableParagraph"/>
                          <w:spacing w:before="3" w:line="276" w:lineRule="auto"/>
                          <w:ind w:left="470" w:right="273" w:hanging="360"/>
                          <w:jc w:val="both"/>
                          <w:rPr>
                            <w:rFonts w:ascii="Microsoft JhengHei" w:eastAsia="Microsoft JhengHei"/>
                            <w:b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/>
                            <w:b/>
                            <w:sz w:val="24"/>
                            <w:lang w:eastAsia="zh-TW"/>
                          </w:rPr>
                          <w:t>3-2</w:t>
                        </w:r>
                        <w:r>
                          <w:rPr>
                            <w:rFonts w:ascii="Times New Roman" w:eastAsia="Times New Roman"/>
                            <w:b/>
                            <w:spacing w:val="-11"/>
                            <w:sz w:val="24"/>
                            <w:lang w:eastAsia="zh-TW"/>
                          </w:rPr>
                          <w:t xml:space="preserve"> </w:t>
                        </w:r>
                        <w:proofErr w:type="gramStart"/>
                        <w:r w:rsidRPr="0066217D">
                          <w:rPr>
                            <w:rFonts w:ascii="標楷體" w:eastAsia="標楷體" w:hAnsi="標楷體"/>
                            <w:b/>
                            <w:sz w:val="23"/>
                            <w:lang w:eastAsia="zh-TW"/>
                          </w:rPr>
                          <w:t>能與依不同</w:t>
                        </w:r>
                        <w:proofErr w:type="gramEnd"/>
                        <w:r w:rsidRPr="0066217D">
                          <w:rPr>
                            <w:rFonts w:ascii="標楷體" w:eastAsia="標楷體" w:hAnsi="標楷體"/>
                            <w:b/>
                            <w:sz w:val="23"/>
                            <w:lang w:eastAsia="zh-TW"/>
                          </w:rPr>
                          <w:t>地區／文化觀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pacing w:val="-2"/>
                            <w:w w:val="105"/>
                            <w:sz w:val="23"/>
                            <w:lang w:eastAsia="zh-TW"/>
                          </w:rPr>
                          <w:t>點或資料所做之研究進行</w:t>
                        </w:r>
                        <w:r w:rsidRPr="0066217D">
                          <w:rPr>
                            <w:rFonts w:ascii="標楷體" w:eastAsia="標楷體" w:hAnsi="標楷體"/>
                            <w:b/>
                            <w:spacing w:val="-4"/>
                            <w:w w:val="105"/>
                            <w:sz w:val="23"/>
                            <w:lang w:eastAsia="zh-TW"/>
                          </w:rPr>
                          <w:t>適當比較</w:t>
                        </w:r>
                      </w:p>
                    </w:tc>
                    <w:tc>
                      <w:tcPr>
                        <w:tcW w:w="7497" w:type="dxa"/>
                      </w:tcPr>
                      <w:p w:rsidR="0066217D" w:rsidRDefault="007B1BD2" w:rsidP="0066217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60"/>
                          </w:tabs>
                          <w:spacing w:before="9" w:line="320" w:lineRule="atLeast"/>
                          <w:ind w:right="405" w:hanging="979"/>
                          <w:jc w:val="both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(優) </w:t>
                        </w:r>
                        <w:r w:rsid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對依不同國家／地區／文化課題或資料所做之研究進行 </w:t>
                        </w:r>
                      </w:p>
                      <w:p w:rsidR="00BA7093" w:rsidRPr="0066217D" w:rsidRDefault="0066217D" w:rsidP="0066217D">
                        <w:pPr>
                          <w:pStyle w:val="TableParagraph"/>
                          <w:tabs>
                            <w:tab w:val="left" w:pos="560"/>
                          </w:tabs>
                          <w:spacing w:before="9" w:line="320" w:lineRule="atLeast"/>
                          <w:ind w:left="1084" w:right="405"/>
                          <w:jc w:val="both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嚴謹之比較分析。</w:t>
                        </w:r>
                      </w:p>
                      <w:p w:rsidR="0066217D" w:rsidRDefault="007B1BD2" w:rsidP="00AD631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60"/>
                          </w:tabs>
                          <w:spacing w:before="9" w:line="320" w:lineRule="atLeast"/>
                          <w:ind w:right="405" w:hanging="979"/>
                          <w:jc w:val="both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(良</w:t>
                        </w:r>
                        <w:r w:rsidRPr="0066217D">
                          <w:rPr>
                            <w:rFonts w:ascii="標楷體" w:eastAsia="標楷體" w:hAnsi="標楷體"/>
                            <w:spacing w:val="10"/>
                            <w:sz w:val="24"/>
                            <w:lang w:eastAsia="zh-TW"/>
                          </w:rPr>
                          <w:t xml:space="preserve">) </w:t>
                        </w:r>
                        <w:r w:rsid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對依不同國家／地區／文化課題或資料所做之研究進行 </w:t>
                        </w:r>
                      </w:p>
                      <w:p w:rsidR="00BA7093" w:rsidRPr="0066217D" w:rsidRDefault="0066217D" w:rsidP="0066217D">
                        <w:pPr>
                          <w:pStyle w:val="TableParagraph"/>
                          <w:tabs>
                            <w:tab w:val="left" w:pos="560"/>
                          </w:tabs>
                          <w:spacing w:before="9" w:line="320" w:lineRule="atLeast"/>
                          <w:ind w:left="1084" w:right="405"/>
                          <w:jc w:val="both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  <w:r w:rsidR="007B1BD2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分</w:t>
                        </w:r>
                        <w:r w:rsidR="007B1BD2" w:rsidRPr="0066217D">
                          <w:rPr>
                            <w:rFonts w:ascii="標楷體" w:eastAsia="標楷體" w:hAnsi="標楷體"/>
                            <w:spacing w:val="-6"/>
                            <w:sz w:val="24"/>
                            <w:lang w:eastAsia="zh-TW"/>
                          </w:rPr>
                          <w:t>析。</w:t>
                        </w:r>
                      </w:p>
                      <w:p w:rsidR="0066217D" w:rsidRDefault="004A2938" w:rsidP="00AD631D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60"/>
                          </w:tabs>
                          <w:spacing w:before="9" w:line="320" w:lineRule="atLeast"/>
                          <w:ind w:right="405" w:hanging="979"/>
                          <w:jc w:val="both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 w:rsidRPr="0066217D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(可)</w:t>
                        </w:r>
                        <w:r w:rsidR="0066217D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  <w:r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對依不同國家／地區／文化課題或資料所做之研究進行</w:t>
                        </w:r>
                        <w:r w:rsid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 xml:space="preserve"> </w:t>
                        </w:r>
                      </w:p>
                      <w:p w:rsidR="004A2938" w:rsidRPr="0066217D" w:rsidRDefault="0066217D" w:rsidP="0066217D">
                        <w:pPr>
                          <w:pStyle w:val="TableParagraph"/>
                          <w:tabs>
                            <w:tab w:val="left" w:pos="560"/>
                          </w:tabs>
                          <w:spacing w:before="9" w:line="320" w:lineRule="atLeast"/>
                          <w:ind w:left="1084" w:right="405"/>
                          <w:jc w:val="both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  <w:r w:rsidR="004A2938" w:rsidRPr="0066217D"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  <w:t>初步介紹。</w:t>
                        </w:r>
                      </w:p>
                    </w:tc>
                  </w:tr>
                </w:tbl>
                <w:p w:rsidR="00BA7093" w:rsidRDefault="00BA7093">
                  <w:pPr>
                    <w:pStyle w:val="a3"/>
                    <w:rPr>
                      <w:lang w:eastAsia="zh-TW"/>
                    </w:rPr>
                  </w:pPr>
                </w:p>
              </w:txbxContent>
            </v:textbox>
            <w10:wrap anchorx="page"/>
          </v:shape>
        </w:pict>
      </w: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BA7093">
      <w:pPr>
        <w:pStyle w:val="a3"/>
        <w:rPr>
          <w:rFonts w:eastAsiaTheme="minorEastAsia"/>
          <w:b/>
          <w:sz w:val="20"/>
          <w:lang w:eastAsia="zh-TW"/>
        </w:rPr>
      </w:pPr>
    </w:p>
    <w:p w:rsidR="004A2938" w:rsidRDefault="004A2938">
      <w:pPr>
        <w:pStyle w:val="a3"/>
        <w:rPr>
          <w:rFonts w:eastAsiaTheme="minorEastAsia"/>
          <w:b/>
          <w:sz w:val="20"/>
          <w:lang w:eastAsia="zh-TW"/>
        </w:rPr>
      </w:pPr>
    </w:p>
    <w:p w:rsidR="004A2938" w:rsidRDefault="004A2938">
      <w:pPr>
        <w:pStyle w:val="a3"/>
        <w:rPr>
          <w:rFonts w:eastAsiaTheme="minorEastAsia"/>
          <w:b/>
          <w:sz w:val="20"/>
          <w:lang w:eastAsia="zh-TW"/>
        </w:rPr>
      </w:pPr>
    </w:p>
    <w:p w:rsidR="00497D6D" w:rsidRDefault="00497D6D">
      <w:pPr>
        <w:pStyle w:val="a3"/>
        <w:rPr>
          <w:rFonts w:eastAsiaTheme="minorEastAsia"/>
          <w:b/>
          <w:sz w:val="20"/>
          <w:lang w:eastAsia="zh-TW"/>
        </w:rPr>
      </w:pPr>
    </w:p>
    <w:p w:rsidR="004A2938" w:rsidRPr="004A2938" w:rsidRDefault="004A2938">
      <w:pPr>
        <w:pStyle w:val="a3"/>
        <w:rPr>
          <w:rFonts w:eastAsiaTheme="minorEastAsia"/>
          <w:b/>
          <w:sz w:val="20"/>
          <w:lang w:eastAsia="zh-TW"/>
        </w:rPr>
      </w:pPr>
    </w:p>
    <w:p w:rsidR="00AD631D" w:rsidRPr="00AD631D" w:rsidRDefault="00AD631D">
      <w:pPr>
        <w:pStyle w:val="a3"/>
        <w:spacing w:before="1" w:after="1"/>
        <w:rPr>
          <w:rFonts w:eastAsiaTheme="minorEastAsia"/>
          <w:b/>
          <w:sz w:val="11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7497"/>
      </w:tblGrid>
      <w:tr w:rsidR="00BA7093">
        <w:trPr>
          <w:trHeight w:val="652"/>
        </w:trPr>
        <w:tc>
          <w:tcPr>
            <w:tcW w:w="10895" w:type="dxa"/>
            <w:gridSpan w:val="2"/>
            <w:shd w:val="clear" w:color="auto" w:fill="F2F2F2"/>
          </w:tcPr>
          <w:p w:rsidR="000745C7" w:rsidRDefault="007B1BD2" w:rsidP="000745C7">
            <w:pPr>
              <w:pStyle w:val="TableParagraph"/>
              <w:tabs>
                <w:tab w:val="left" w:pos="1922"/>
              </w:tabs>
              <w:spacing w:line="319" w:lineRule="exact"/>
              <w:ind w:left="11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5"/>
                <w:lang w:eastAsia="zh-TW"/>
              </w:rPr>
              <w:t>Learning</w:t>
            </w:r>
            <w:r>
              <w:rPr>
                <w:rFonts w:ascii="Times New Roman" w:eastAsia="Times New Roman"/>
                <w:b/>
                <w:spacing w:val="-11"/>
                <w:sz w:val="25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b/>
                <w:spacing w:val="-4"/>
                <w:sz w:val="25"/>
                <w:lang w:eastAsia="zh-TW"/>
              </w:rPr>
              <w:t>Goal</w:t>
            </w:r>
            <w:r>
              <w:rPr>
                <w:rFonts w:ascii="Times New Roman" w:eastAsia="Times New Roman"/>
                <w:b/>
                <w:sz w:val="25"/>
                <w:lang w:eastAsia="zh-TW"/>
              </w:rPr>
              <w:tab/>
              <w:t>4</w:t>
            </w:r>
            <w:r>
              <w:rPr>
                <w:rFonts w:ascii="Times New Roman" w:eastAsia="Times New Roman"/>
                <w:b/>
                <w:spacing w:val="52"/>
                <w:w w:val="150"/>
                <w:sz w:val="25"/>
                <w:lang w:eastAsia="zh-TW"/>
              </w:rPr>
              <w:t xml:space="preserve">   </w:t>
            </w:r>
            <w:r w:rsidRPr="0066217D">
              <w:rPr>
                <w:rFonts w:ascii="標楷體" w:eastAsia="標楷體" w:hAnsi="標楷體"/>
                <w:b/>
                <w:sz w:val="24"/>
                <w:lang w:eastAsia="zh-TW"/>
              </w:rPr>
              <w:t>社會責任：</w:t>
            </w:r>
            <w:r w:rsidRPr="000745C7">
              <w:rPr>
                <w:rFonts w:ascii="標楷體" w:eastAsia="標楷體" w:hAnsi="標楷體"/>
                <w:b/>
                <w:sz w:val="24"/>
                <w:lang w:eastAsia="zh-TW"/>
              </w:rPr>
              <w:t>我們的學生有能力處理評估相關領域決策研究成果對社會議題所造</w:t>
            </w:r>
            <w:r w:rsidR="000745C7">
              <w:rPr>
                <w:rFonts w:ascii="標楷體" w:eastAsia="標楷體" w:hAnsi="標楷體"/>
                <w:b/>
                <w:sz w:val="24"/>
                <w:lang w:eastAsia="zh-TW"/>
              </w:rPr>
              <w:t xml:space="preserve">  </w:t>
            </w:r>
          </w:p>
          <w:p w:rsidR="00BA7093" w:rsidRPr="000745C7" w:rsidRDefault="000745C7" w:rsidP="000745C7">
            <w:pPr>
              <w:pStyle w:val="TableParagraph"/>
              <w:tabs>
                <w:tab w:val="left" w:pos="1922"/>
              </w:tabs>
              <w:spacing w:line="319" w:lineRule="exact"/>
              <w:ind w:left="110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Times New Roman" w:eastAsiaTheme="minorEastAsia" w:hint="eastAsia"/>
                <w:b/>
                <w:sz w:val="25"/>
                <w:lang w:eastAsia="zh-TW"/>
              </w:rPr>
              <w:t xml:space="preserve">                                      </w:t>
            </w:r>
            <w:r w:rsidR="007B1BD2" w:rsidRPr="000745C7">
              <w:rPr>
                <w:rFonts w:ascii="標楷體" w:eastAsia="標楷體" w:hAnsi="標楷體"/>
                <w:b/>
                <w:sz w:val="24"/>
                <w:lang w:eastAsia="zh-TW"/>
              </w:rPr>
              <w:t>成的之可能影響。</w:t>
            </w:r>
          </w:p>
        </w:tc>
      </w:tr>
      <w:tr w:rsidR="00BA7093">
        <w:trPr>
          <w:trHeight w:val="599"/>
        </w:trPr>
        <w:tc>
          <w:tcPr>
            <w:tcW w:w="3398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before="74"/>
              <w:ind w:left="1100"/>
              <w:rPr>
                <w:rFonts w:ascii="標楷體" w:eastAsia="標楷體" w:hAnsi="標楷體"/>
                <w:b/>
                <w:sz w:val="23"/>
              </w:rPr>
            </w:pPr>
            <w:proofErr w:type="spellStart"/>
            <w:r w:rsidRPr="0066217D">
              <w:rPr>
                <w:rFonts w:ascii="標楷體" w:eastAsia="標楷體" w:hAnsi="標楷體"/>
                <w:b/>
                <w:sz w:val="23"/>
              </w:rPr>
              <w:t>學習子目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</w:rPr>
              <w:t>標</w:t>
            </w:r>
            <w:proofErr w:type="spellEnd"/>
          </w:p>
        </w:tc>
        <w:tc>
          <w:tcPr>
            <w:tcW w:w="7497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line="340" w:lineRule="exact"/>
              <w:ind w:left="647" w:right="640"/>
              <w:jc w:val="center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評估細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項</w:t>
            </w:r>
          </w:p>
          <w:p w:rsidR="00BA7093" w:rsidRPr="0066217D" w:rsidRDefault="007B1BD2">
            <w:pPr>
              <w:pStyle w:val="TableParagraph"/>
              <w:spacing w:line="239" w:lineRule="exact"/>
              <w:ind w:left="647" w:right="640"/>
              <w:jc w:val="center"/>
              <w:rPr>
                <w:rFonts w:ascii="標楷體" w:eastAsia="標楷體" w:hAnsi="標楷體"/>
                <w:sz w:val="21"/>
              </w:rPr>
            </w:pPr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(以下為單選，請勾選適當之等級；</w:t>
            </w:r>
            <w:proofErr w:type="gramStart"/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若均不勾選</w:t>
            </w:r>
            <w:proofErr w:type="gramEnd"/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代表該項目不及格。</w:t>
            </w:r>
            <w:r w:rsidRPr="0066217D">
              <w:rPr>
                <w:rFonts w:ascii="標楷體" w:eastAsia="標楷體" w:hAnsi="標楷體"/>
                <w:spacing w:val="-10"/>
                <w:sz w:val="21"/>
              </w:rPr>
              <w:t>)</w:t>
            </w:r>
          </w:p>
        </w:tc>
      </w:tr>
      <w:tr w:rsidR="00BA7093">
        <w:trPr>
          <w:trHeight w:val="719"/>
        </w:trPr>
        <w:tc>
          <w:tcPr>
            <w:tcW w:w="3398" w:type="dxa"/>
          </w:tcPr>
          <w:p w:rsidR="00BA7093" w:rsidRPr="0066217D" w:rsidRDefault="007B1BD2" w:rsidP="00AD631D">
            <w:pPr>
              <w:pStyle w:val="TableParagraph"/>
              <w:spacing w:line="276" w:lineRule="auto"/>
              <w:ind w:left="110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4-1</w:t>
            </w:r>
            <w:r>
              <w:rPr>
                <w:rFonts w:ascii="Times New Roman" w:eastAsia="Times New Roman"/>
                <w:b/>
                <w:spacing w:val="72"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能清楚認識與研究相關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之</w:t>
            </w:r>
          </w:p>
          <w:p w:rsidR="00BA7093" w:rsidRDefault="007B1BD2" w:rsidP="00AD631D">
            <w:pPr>
              <w:pStyle w:val="TableParagraph"/>
              <w:spacing w:line="276" w:lineRule="auto"/>
              <w:ind w:left="470"/>
              <w:rPr>
                <w:rFonts w:ascii="Microsoft JhengHei" w:eastAsia="Microsoft JhengHei"/>
                <w:b/>
                <w:sz w:val="23"/>
              </w:rPr>
            </w:pPr>
            <w:proofErr w:type="spellStart"/>
            <w:r w:rsidRPr="0066217D">
              <w:rPr>
                <w:rFonts w:ascii="標楷體" w:eastAsia="標楷體" w:hAnsi="標楷體"/>
                <w:b/>
                <w:sz w:val="23"/>
              </w:rPr>
              <w:t>重要社會議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</w:rPr>
              <w:t>題</w:t>
            </w:r>
            <w:proofErr w:type="spellEnd"/>
          </w:p>
        </w:tc>
        <w:tc>
          <w:tcPr>
            <w:tcW w:w="7497" w:type="dxa"/>
          </w:tcPr>
          <w:p w:rsidR="00BA7093" w:rsidRPr="0066217D" w:rsidRDefault="007B1BD2" w:rsidP="0066217D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(優) 對研究相關之重要社會議題提供有洞察力之分析。</w:t>
            </w:r>
          </w:p>
          <w:p w:rsidR="004A2938" w:rsidRPr="0066217D" w:rsidRDefault="007B1BD2" w:rsidP="0066217D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 xml:space="preserve">(良) </w:t>
            </w:r>
            <w:r w:rsidR="004A2938" w:rsidRPr="0066217D">
              <w:rPr>
                <w:rFonts w:ascii="標楷體" w:eastAsia="標楷體" w:hAnsi="標楷體"/>
                <w:sz w:val="24"/>
                <w:lang w:eastAsia="zh-TW"/>
              </w:rPr>
              <w:t>合理指出與研究相關之重要社會議題。</w:t>
            </w:r>
          </w:p>
          <w:p w:rsidR="004A2938" w:rsidRPr="0066217D" w:rsidRDefault="004A2938" w:rsidP="0066217D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 xml:space="preserve">(可) </w:t>
            </w:r>
            <w:r w:rsidRPr="0066217D">
              <w:rPr>
                <w:rFonts w:ascii="標楷體" w:eastAsia="標楷體" w:hAnsi="標楷體"/>
                <w:sz w:val="24"/>
                <w:lang w:eastAsia="zh-TW"/>
              </w:rPr>
              <w:t>對與研究相關之重要社會議題有初步瞭解。</w:t>
            </w:r>
          </w:p>
        </w:tc>
      </w:tr>
      <w:tr w:rsidR="00BA7093">
        <w:trPr>
          <w:trHeight w:val="1031"/>
        </w:trPr>
        <w:tc>
          <w:tcPr>
            <w:tcW w:w="3398" w:type="dxa"/>
          </w:tcPr>
          <w:p w:rsidR="00BA7093" w:rsidRDefault="007B1BD2" w:rsidP="00AD631D">
            <w:pPr>
              <w:pStyle w:val="TableParagraph"/>
              <w:spacing w:before="7" w:line="276" w:lineRule="auto"/>
              <w:ind w:left="470" w:right="273" w:hanging="360"/>
              <w:rPr>
                <w:rFonts w:ascii="Microsoft JhengHei" w:eastAsia="Microsoft JhengHei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4-2</w:t>
            </w:r>
            <w:r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="0066217D">
              <w:rPr>
                <w:rFonts w:ascii="Times New Roman" w:eastAsia="Times New Roman"/>
                <w:b/>
                <w:spacing w:val="-20"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能進行社會影響評估並進</w:t>
            </w:r>
            <w:r w:rsidR="0066217D">
              <w:rPr>
                <w:rFonts w:ascii="標楷體" w:eastAsia="標楷體" w:hAnsi="標楷體"/>
                <w:b/>
                <w:sz w:val="23"/>
                <w:lang w:eastAsia="zh-TW"/>
              </w:rPr>
              <w:t xml:space="preserve">  </w:t>
            </w:r>
            <w:r w:rsidRPr="0066217D">
              <w:rPr>
                <w:rFonts w:ascii="標楷體" w:eastAsia="標楷體" w:hAnsi="標楷體"/>
                <w:b/>
                <w:spacing w:val="-2"/>
                <w:w w:val="105"/>
                <w:sz w:val="23"/>
                <w:lang w:eastAsia="zh-TW"/>
              </w:rPr>
              <w:t>而提供適當建議</w:t>
            </w:r>
          </w:p>
        </w:tc>
        <w:tc>
          <w:tcPr>
            <w:tcW w:w="7497" w:type="dxa"/>
          </w:tcPr>
          <w:p w:rsidR="0066217D" w:rsidRDefault="007B1BD2" w:rsidP="0066217D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(優) 對研究之可能社會影響提出有見地之評估，並進而提供適當</w:t>
            </w:r>
            <w:r w:rsidR="0066217D">
              <w:rPr>
                <w:rFonts w:ascii="標楷體" w:eastAsia="標楷體" w:hAnsi="標楷體"/>
                <w:sz w:val="24"/>
                <w:lang w:eastAsia="zh-TW"/>
              </w:rPr>
              <w:t xml:space="preserve">  </w:t>
            </w:r>
          </w:p>
          <w:p w:rsidR="00BA7093" w:rsidRPr="0066217D" w:rsidRDefault="0066217D" w:rsidP="0066217D">
            <w:pPr>
              <w:pStyle w:val="TableParagraph"/>
              <w:tabs>
                <w:tab w:val="left" w:pos="560"/>
              </w:tabs>
              <w:spacing w:before="48" w:line="306" w:lineRule="exact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</w:t>
            </w:r>
            <w:r w:rsidR="007B1BD2" w:rsidRPr="0066217D">
              <w:rPr>
                <w:rFonts w:ascii="標楷體" w:eastAsia="標楷體" w:hAnsi="標楷體"/>
                <w:sz w:val="24"/>
                <w:lang w:eastAsia="zh-TW"/>
              </w:rPr>
              <w:t>政策或行動建議。</w:t>
            </w:r>
          </w:p>
          <w:p w:rsidR="004A2938" w:rsidRPr="0066217D" w:rsidRDefault="007B1BD2" w:rsidP="0066217D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(良) 對研究之可能社會影響提出合理之評估。</w:t>
            </w:r>
          </w:p>
          <w:p w:rsidR="004A2938" w:rsidRPr="0066217D" w:rsidRDefault="004A2938" w:rsidP="0066217D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 xml:space="preserve">(可) </w:t>
            </w:r>
            <w:r w:rsidRPr="0066217D">
              <w:rPr>
                <w:rFonts w:ascii="標楷體" w:eastAsia="標楷體" w:hAnsi="標楷體"/>
                <w:sz w:val="24"/>
                <w:lang w:eastAsia="zh-TW"/>
              </w:rPr>
              <w:t>對研究之可能社會影響提出初步評估。</w:t>
            </w:r>
          </w:p>
        </w:tc>
      </w:tr>
    </w:tbl>
    <w:p w:rsidR="00AD631D" w:rsidRPr="00AD631D" w:rsidRDefault="00AD631D">
      <w:pPr>
        <w:pStyle w:val="a3"/>
        <w:spacing w:before="8" w:after="1"/>
        <w:rPr>
          <w:rFonts w:eastAsiaTheme="minorEastAsia"/>
          <w:b/>
          <w:sz w:val="22"/>
          <w:lang w:eastAsia="zh-TW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8"/>
        <w:gridCol w:w="7497"/>
      </w:tblGrid>
      <w:tr w:rsidR="00BA7093">
        <w:trPr>
          <w:trHeight w:val="397"/>
        </w:trPr>
        <w:tc>
          <w:tcPr>
            <w:tcW w:w="10895" w:type="dxa"/>
            <w:gridSpan w:val="2"/>
            <w:shd w:val="clear" w:color="auto" w:fill="F2F2F2"/>
          </w:tcPr>
          <w:p w:rsidR="000745C7" w:rsidRDefault="004A2938" w:rsidP="004A2938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5"/>
                <w:lang w:eastAsia="zh-TW"/>
              </w:rPr>
              <w:t xml:space="preserve">  </w:t>
            </w:r>
            <w:r w:rsidRPr="004A2938">
              <w:rPr>
                <w:rFonts w:ascii="Times New Roman" w:eastAsia="Times New Roman"/>
                <w:b/>
                <w:sz w:val="25"/>
                <w:lang w:eastAsia="zh-TW"/>
              </w:rPr>
              <w:t xml:space="preserve">Learning Goal 5 </w:t>
            </w:r>
            <w:r>
              <w:rPr>
                <w:rFonts w:ascii="Times New Roman" w:eastAsia="Times New Roman"/>
                <w:b/>
                <w:sz w:val="25"/>
                <w:lang w:eastAsia="zh-TW"/>
              </w:rPr>
              <w:t xml:space="preserve">   </w:t>
            </w:r>
            <w:r w:rsidRPr="0066217D">
              <w:rPr>
                <w:rFonts w:ascii="標楷體" w:eastAsia="標楷體" w:hAnsi="標楷體"/>
                <w:b/>
                <w:sz w:val="25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4"/>
                <w:lang w:eastAsia="zh-TW"/>
              </w:rPr>
              <w:t>溝通能力與持續自我學習能力：我們的學生能有效進行口語和寫作溝通，並</w:t>
            </w:r>
            <w:r w:rsidR="0066217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具有</w:t>
            </w:r>
            <w:r w:rsidR="000745C7"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</w:t>
            </w:r>
          </w:p>
          <w:p w:rsidR="004A2938" w:rsidRPr="0066217D" w:rsidRDefault="000745C7" w:rsidP="004A2938">
            <w:pPr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                 </w:t>
            </w:r>
            <w:bookmarkStart w:id="0" w:name="_GoBack"/>
            <w:bookmarkEnd w:id="0"/>
            <w:r w:rsidR="0066217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持</w:t>
            </w:r>
            <w:r w:rsidR="004A2938" w:rsidRPr="0066217D">
              <w:rPr>
                <w:rFonts w:ascii="標楷體" w:eastAsia="標楷體" w:hAnsi="標楷體" w:cs="細明體" w:hint="eastAsia"/>
                <w:b/>
                <w:sz w:val="24"/>
                <w:lang w:eastAsia="zh-TW"/>
              </w:rPr>
              <w:t>續自我學習的潛力。</w:t>
            </w:r>
          </w:p>
        </w:tc>
      </w:tr>
      <w:tr w:rsidR="00BA7093">
        <w:trPr>
          <w:trHeight w:val="599"/>
        </w:trPr>
        <w:tc>
          <w:tcPr>
            <w:tcW w:w="3398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before="74"/>
              <w:ind w:left="1100"/>
              <w:rPr>
                <w:rFonts w:ascii="標楷體" w:eastAsia="標楷體" w:hAnsi="標楷體"/>
                <w:b/>
                <w:sz w:val="23"/>
              </w:rPr>
            </w:pPr>
            <w:proofErr w:type="spellStart"/>
            <w:r w:rsidRPr="0066217D">
              <w:rPr>
                <w:rFonts w:ascii="標楷體" w:eastAsia="標楷體" w:hAnsi="標楷體"/>
                <w:b/>
                <w:sz w:val="23"/>
              </w:rPr>
              <w:t>學習子目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</w:rPr>
              <w:t>標</w:t>
            </w:r>
            <w:proofErr w:type="spellEnd"/>
          </w:p>
        </w:tc>
        <w:tc>
          <w:tcPr>
            <w:tcW w:w="7497" w:type="dxa"/>
            <w:shd w:val="clear" w:color="auto" w:fill="E5E5E5"/>
          </w:tcPr>
          <w:p w:rsidR="00BA7093" w:rsidRPr="0066217D" w:rsidRDefault="007B1BD2">
            <w:pPr>
              <w:pStyle w:val="TableParagraph"/>
              <w:spacing w:line="340" w:lineRule="exact"/>
              <w:ind w:left="647" w:right="640"/>
              <w:jc w:val="center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評估細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項</w:t>
            </w:r>
          </w:p>
          <w:p w:rsidR="00BA7093" w:rsidRPr="0066217D" w:rsidRDefault="007B1BD2">
            <w:pPr>
              <w:pStyle w:val="TableParagraph"/>
              <w:spacing w:line="239" w:lineRule="exact"/>
              <w:ind w:left="647" w:right="640"/>
              <w:jc w:val="center"/>
              <w:rPr>
                <w:rFonts w:ascii="標楷體" w:eastAsia="標楷體" w:hAnsi="標楷體"/>
                <w:sz w:val="21"/>
              </w:rPr>
            </w:pPr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(以下為單選，請勾選適當之等級；</w:t>
            </w:r>
            <w:proofErr w:type="gramStart"/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若均不勾選</w:t>
            </w:r>
            <w:proofErr w:type="gramEnd"/>
            <w:r w:rsidRPr="0066217D">
              <w:rPr>
                <w:rFonts w:ascii="標楷體" w:eastAsia="標楷體" w:hAnsi="標楷體"/>
                <w:spacing w:val="-2"/>
                <w:sz w:val="21"/>
                <w:lang w:eastAsia="zh-TW"/>
              </w:rPr>
              <w:t>代表該項目不及格。</w:t>
            </w:r>
            <w:r w:rsidRPr="0066217D">
              <w:rPr>
                <w:rFonts w:ascii="標楷體" w:eastAsia="標楷體" w:hAnsi="標楷體"/>
                <w:spacing w:val="-10"/>
                <w:sz w:val="21"/>
              </w:rPr>
              <w:t>)</w:t>
            </w:r>
          </w:p>
        </w:tc>
      </w:tr>
      <w:tr w:rsidR="00BA7093">
        <w:trPr>
          <w:trHeight w:val="714"/>
        </w:trPr>
        <w:tc>
          <w:tcPr>
            <w:tcW w:w="3398" w:type="dxa"/>
          </w:tcPr>
          <w:p w:rsidR="00BA7093" w:rsidRDefault="007B1BD2">
            <w:pPr>
              <w:pStyle w:val="TableParagraph"/>
              <w:spacing w:line="381" w:lineRule="exact"/>
              <w:ind w:left="110"/>
              <w:rPr>
                <w:rFonts w:ascii="Microsoft JhengHei" w:eastAsia="Microsoft JhengHei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5-1</w:t>
            </w:r>
            <w:r w:rsidRPr="0066217D">
              <w:rPr>
                <w:rFonts w:ascii="標楷體" w:eastAsia="標楷體" w:hAnsi="標楷體"/>
                <w:b/>
                <w:spacing w:val="72"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清晰且合邏輯的寫作能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力</w:t>
            </w:r>
          </w:p>
        </w:tc>
        <w:tc>
          <w:tcPr>
            <w:tcW w:w="7497" w:type="dxa"/>
          </w:tcPr>
          <w:p w:rsidR="00BA7093" w:rsidRPr="0066217D" w:rsidRDefault="007B1BD2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</w:t>
            </w:r>
            <w:r w:rsidRPr="0066217D">
              <w:rPr>
                <w:rFonts w:ascii="標楷體" w:eastAsia="標楷體" w:hAnsi="標楷體"/>
                <w:spacing w:val="30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論文論述邏輯通順，文字表達清晰且具說服力。</w:t>
            </w:r>
          </w:p>
          <w:p w:rsidR="004A2938" w:rsidRPr="0066217D" w:rsidRDefault="007B1BD2" w:rsidP="004A2938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48" w:line="301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</w:t>
            </w:r>
            <w:r w:rsidRPr="0066217D">
              <w:rPr>
                <w:rFonts w:ascii="標楷體" w:eastAsia="標楷體" w:hAnsi="標楷體"/>
                <w:spacing w:val="30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以清楚且可理解的方式呈現論文。</w:t>
            </w:r>
          </w:p>
          <w:p w:rsidR="004A2938" w:rsidRPr="004A2938" w:rsidRDefault="004A2938" w:rsidP="004A2938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48" w:line="301" w:lineRule="exact"/>
              <w:ind w:hanging="455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 xml:space="preserve">(可)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以可理解的方式呈現論文。</w:t>
            </w:r>
          </w:p>
        </w:tc>
      </w:tr>
      <w:tr w:rsidR="00BA7093" w:rsidRPr="00AD631D">
        <w:trPr>
          <w:trHeight w:val="719"/>
        </w:trPr>
        <w:tc>
          <w:tcPr>
            <w:tcW w:w="3398" w:type="dxa"/>
          </w:tcPr>
          <w:p w:rsidR="00BA7093" w:rsidRPr="0066217D" w:rsidRDefault="007B1BD2">
            <w:pPr>
              <w:pStyle w:val="TableParagraph"/>
              <w:spacing w:line="348" w:lineRule="exact"/>
              <w:ind w:left="110"/>
              <w:rPr>
                <w:rFonts w:ascii="標楷體" w:eastAsia="標楷體" w:hAnsi="標楷體"/>
                <w:b/>
                <w:sz w:val="23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5-2</w:t>
            </w:r>
            <w:r>
              <w:rPr>
                <w:rFonts w:ascii="Times New Roman" w:eastAsia="Times New Roman"/>
                <w:b/>
                <w:spacing w:val="72"/>
                <w:sz w:val="24"/>
                <w:lang w:eastAsia="zh-TW"/>
              </w:rPr>
              <w:t xml:space="preserve"> </w:t>
            </w:r>
            <w:proofErr w:type="gramStart"/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清晰、</w:t>
            </w:r>
            <w:proofErr w:type="gramEnd"/>
            <w:r w:rsidRPr="0066217D">
              <w:rPr>
                <w:rFonts w:ascii="標楷體" w:eastAsia="標楷體" w:hAnsi="標楷體"/>
                <w:b/>
                <w:sz w:val="23"/>
                <w:lang w:eastAsia="zh-TW"/>
              </w:rPr>
              <w:t>有內容且引人入</w:t>
            </w:r>
            <w:r w:rsidRPr="0066217D">
              <w:rPr>
                <w:rFonts w:ascii="標楷體" w:eastAsia="標楷體" w:hAnsi="標楷體"/>
                <w:b/>
                <w:spacing w:val="-10"/>
                <w:sz w:val="23"/>
                <w:lang w:eastAsia="zh-TW"/>
              </w:rPr>
              <w:t>勝</w:t>
            </w:r>
          </w:p>
          <w:p w:rsidR="00BA7093" w:rsidRDefault="0066217D">
            <w:pPr>
              <w:pStyle w:val="TableParagraph"/>
              <w:spacing w:line="352" w:lineRule="exact"/>
              <w:ind w:left="470"/>
              <w:rPr>
                <w:rFonts w:ascii="Microsoft JhengHei" w:eastAsia="Microsoft JhengHei"/>
                <w:b/>
                <w:sz w:val="23"/>
              </w:rPr>
            </w:pPr>
            <w:r>
              <w:rPr>
                <w:rFonts w:ascii="標楷體" w:eastAsia="標楷體" w:hAnsi="標楷體"/>
                <w:b/>
                <w:sz w:val="23"/>
                <w:lang w:eastAsia="zh-TW"/>
              </w:rPr>
              <w:t xml:space="preserve"> </w:t>
            </w:r>
            <w:proofErr w:type="spellStart"/>
            <w:r w:rsidR="007B1BD2" w:rsidRPr="0066217D">
              <w:rPr>
                <w:rFonts w:ascii="標楷體" w:eastAsia="標楷體" w:hAnsi="標楷體"/>
                <w:b/>
                <w:sz w:val="23"/>
              </w:rPr>
              <w:t>之口頭報告能</w:t>
            </w:r>
            <w:r w:rsidR="007B1BD2" w:rsidRPr="0066217D">
              <w:rPr>
                <w:rFonts w:ascii="標楷體" w:eastAsia="標楷體" w:hAnsi="標楷體"/>
                <w:b/>
                <w:spacing w:val="-10"/>
                <w:sz w:val="23"/>
              </w:rPr>
              <w:t>力</w:t>
            </w:r>
            <w:proofErr w:type="spellEnd"/>
          </w:p>
        </w:tc>
        <w:tc>
          <w:tcPr>
            <w:tcW w:w="7497" w:type="dxa"/>
          </w:tcPr>
          <w:p w:rsidR="00BA7093" w:rsidRPr="0066217D" w:rsidRDefault="007B1BD2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(優</w:t>
            </w:r>
            <w:r w:rsidRPr="0066217D">
              <w:rPr>
                <w:rFonts w:ascii="標楷體" w:eastAsia="標楷體" w:hAnsi="標楷體"/>
                <w:spacing w:val="30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口頭報告</w:t>
            </w:r>
            <w:proofErr w:type="gramStart"/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清晰、</w:t>
            </w:r>
            <w:proofErr w:type="gramEnd"/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內容充分，並能妥善回答問題。</w:t>
            </w:r>
          </w:p>
          <w:p w:rsidR="00BA7093" w:rsidRPr="0066217D" w:rsidRDefault="007B1BD2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48" w:line="306" w:lineRule="exact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>(良</w:t>
            </w:r>
            <w:r w:rsidRPr="0066217D">
              <w:rPr>
                <w:rFonts w:ascii="標楷體" w:eastAsia="標楷體" w:hAnsi="標楷體"/>
                <w:spacing w:val="30"/>
                <w:sz w:val="24"/>
                <w:lang w:eastAsia="zh-TW"/>
              </w:rPr>
              <w:t xml:space="preserve">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口頭報告通順、有內容。</w:t>
            </w:r>
          </w:p>
          <w:p w:rsidR="004A2938" w:rsidRDefault="004A2938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48" w:line="306" w:lineRule="exact"/>
              <w:ind w:hanging="455"/>
              <w:rPr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 xml:space="preserve">(可) 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口頭報告與內容尚稱完整。</w:t>
            </w:r>
          </w:p>
        </w:tc>
      </w:tr>
      <w:tr w:rsidR="004A2938">
        <w:trPr>
          <w:trHeight w:val="719"/>
        </w:trPr>
        <w:tc>
          <w:tcPr>
            <w:tcW w:w="3398" w:type="dxa"/>
          </w:tcPr>
          <w:p w:rsidR="004A2938" w:rsidRDefault="004A2938">
            <w:pPr>
              <w:pStyle w:val="TableParagraph"/>
              <w:spacing w:line="348" w:lineRule="exact"/>
              <w:ind w:left="110"/>
              <w:rPr>
                <w:rFonts w:ascii="Times New Roman" w:eastAsia="Times New Roman"/>
                <w:b/>
                <w:sz w:val="24"/>
                <w:lang w:eastAsia="zh-TW"/>
              </w:rPr>
            </w:pPr>
            <w:r w:rsidRPr="004A2938">
              <w:rPr>
                <w:rFonts w:ascii="Times New Roman" w:eastAsia="Times New Roman" w:hint="eastAsia"/>
                <w:b/>
                <w:sz w:val="24"/>
                <w:lang w:eastAsia="zh-TW"/>
              </w:rPr>
              <w:t xml:space="preserve">5-3 </w:t>
            </w:r>
            <w:r w:rsidR="0066217D">
              <w:rPr>
                <w:rFonts w:ascii="Times New Roman" w:eastAsia="Times New Roman" w:hint="eastAsia"/>
                <w:b/>
                <w:sz w:val="24"/>
                <w:lang w:eastAsia="zh-TW"/>
              </w:rPr>
              <w:t xml:space="preserve"> </w:t>
            </w:r>
            <w:r w:rsidRPr="004A2938">
              <w:rPr>
                <w:rFonts w:ascii="Times New Roman" w:eastAsia="Times New Roman" w:hint="eastAsia"/>
                <w:b/>
                <w:sz w:val="24"/>
                <w:lang w:eastAsia="zh-TW"/>
              </w:rPr>
              <w:t xml:space="preserve"> </w:t>
            </w:r>
            <w:r w:rsidRPr="0066217D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持續自我學習的潛力</w:t>
            </w:r>
          </w:p>
        </w:tc>
        <w:tc>
          <w:tcPr>
            <w:tcW w:w="7497" w:type="dxa"/>
          </w:tcPr>
          <w:p w:rsidR="004A2938" w:rsidRPr="0066217D" w:rsidRDefault="004A2938" w:rsidP="00AD631D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66217D">
              <w:rPr>
                <w:rFonts w:ascii="標楷體" w:eastAsia="標楷體" w:hAnsi="標楷體"/>
                <w:sz w:val="24"/>
                <w:lang w:eastAsia="zh-TW"/>
              </w:rPr>
              <w:t xml:space="preserve">(優) </w:t>
            </w:r>
            <w:r w:rsidRPr="0066217D">
              <w:rPr>
                <w:rFonts w:ascii="標楷體" w:eastAsia="標楷體" w:hAnsi="標楷體"/>
                <w:spacing w:val="-1"/>
                <w:sz w:val="24"/>
                <w:lang w:eastAsia="zh-TW"/>
              </w:rPr>
              <w:t>提出具有前瞻發展性的未來研究方向與建議</w:t>
            </w:r>
          </w:p>
          <w:p w:rsidR="004A2938" w:rsidRPr="0066217D" w:rsidRDefault="004A2938" w:rsidP="00AD631D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38"/>
              <w:ind w:hanging="455"/>
              <w:rPr>
                <w:rFonts w:ascii="標楷體" w:eastAsia="標楷體" w:hAnsi="標楷體"/>
                <w:sz w:val="24"/>
                <w:lang w:eastAsia="zh-TW"/>
              </w:rPr>
            </w:pP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 xml:space="preserve">(良) </w:t>
            </w:r>
            <w:r w:rsidRPr="0066217D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提出具有發展性的未來研究方向與建議</w:t>
            </w:r>
          </w:p>
          <w:p w:rsidR="004A2938" w:rsidRPr="004A2938" w:rsidRDefault="004A2938" w:rsidP="00AD631D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38"/>
              <w:ind w:hanging="455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66217D">
              <w:rPr>
                <w:rFonts w:ascii="標楷體" w:eastAsia="標楷體" w:hAnsi="標楷體" w:hint="eastAsia"/>
                <w:sz w:val="24"/>
                <w:lang w:eastAsia="zh-TW"/>
              </w:rPr>
              <w:t xml:space="preserve">(可) </w:t>
            </w:r>
            <w:r w:rsidRPr="0066217D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提出合理的未來研究方向與建議</w:t>
            </w:r>
          </w:p>
        </w:tc>
      </w:tr>
    </w:tbl>
    <w:p w:rsidR="00BA7093" w:rsidRDefault="00BA7093">
      <w:pPr>
        <w:pStyle w:val="a3"/>
        <w:rPr>
          <w:b/>
          <w:sz w:val="20"/>
          <w:lang w:eastAsia="zh-TW"/>
        </w:rPr>
      </w:pPr>
    </w:p>
    <w:p w:rsidR="00BA7093" w:rsidRDefault="0097567D">
      <w:pPr>
        <w:pStyle w:val="a3"/>
        <w:spacing w:before="3"/>
        <w:rPr>
          <w:b/>
          <w:sz w:val="20"/>
        </w:rPr>
      </w:pPr>
      <w:r w:rsidRPr="0097567D">
        <w:pict>
          <v:shape id="docshape4" o:spid="_x0000_s1026" type="#_x0000_t202" style="position:absolute;margin-left:363.4pt;margin-top:13.25pt;width:215.45pt;height:43.75pt;z-index:-15728128;mso-wrap-distance-left:0;mso-wrap-distance-right:0;mso-position-horizontal-relative:page" filled="f" stroked="f">
            <v:textbox style="mso-next-textbox:#docshape4" inset="0,0,0,0">
              <w:txbxContent>
                <w:p w:rsidR="00497D6D" w:rsidRPr="0066217D" w:rsidRDefault="00497D6D" w:rsidP="00497D6D">
                  <w:pPr>
                    <w:tabs>
                      <w:tab w:val="left" w:pos="3991"/>
                    </w:tabs>
                    <w:spacing w:before="217"/>
                    <w:rPr>
                      <w:rFonts w:ascii="標楷體" w:eastAsia="標楷體" w:hAnsi="標楷體"/>
                      <w:sz w:val="24"/>
                    </w:rPr>
                  </w:pPr>
                  <w:proofErr w:type="spellStart"/>
                  <w:r w:rsidRPr="0066217D">
                    <w:rPr>
                      <w:rFonts w:ascii="標楷體" w:eastAsia="標楷體" w:hAnsi="標楷體"/>
                      <w:sz w:val="24"/>
                    </w:rPr>
                    <w:t>評分老師簽名</w:t>
                  </w:r>
                  <w:proofErr w:type="spellEnd"/>
                  <w:r w:rsidRPr="0066217D">
                    <w:rPr>
                      <w:rFonts w:ascii="標楷體" w:eastAsia="標楷體" w:hAnsi="標楷體"/>
                      <w:sz w:val="24"/>
                    </w:rPr>
                    <w:t xml:space="preserve">: </w:t>
                  </w:r>
                  <w:r w:rsidRPr="0066217D">
                    <w:rPr>
                      <w:rFonts w:ascii="標楷體" w:eastAsia="標楷體" w:hAnsi="標楷體"/>
                      <w:sz w:val="24"/>
                      <w:u w:val="single"/>
                    </w:rPr>
                    <w:tab/>
                  </w:r>
                </w:p>
                <w:p w:rsidR="00BA7093" w:rsidRPr="0066217D" w:rsidRDefault="00BA7093" w:rsidP="00497D6D">
                  <w:pPr>
                    <w:tabs>
                      <w:tab w:val="left" w:pos="3991"/>
                    </w:tabs>
                    <w:spacing w:before="217"/>
                    <w:rPr>
                      <w:rFonts w:ascii="標楷體" w:eastAsia="標楷體" w:hAnsi="標楷體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BA7093" w:rsidSect="0097567D">
      <w:pgSz w:w="11900" w:h="16840"/>
      <w:pgMar w:top="820" w:right="220" w:bottom="880" w:left="380" w:header="0" w:footer="6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4B" w:rsidRDefault="0010184B">
      <w:r>
        <w:separator/>
      </w:r>
    </w:p>
  </w:endnote>
  <w:endnote w:type="continuationSeparator" w:id="0">
    <w:p w:rsidR="0010184B" w:rsidRDefault="0010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93" w:rsidRDefault="00BA709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4B" w:rsidRDefault="0010184B">
      <w:r>
        <w:separator/>
      </w:r>
    </w:p>
  </w:footnote>
  <w:footnote w:type="continuationSeparator" w:id="0">
    <w:p w:rsidR="0010184B" w:rsidRDefault="00101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BB"/>
    <w:multiLevelType w:val="hybridMultilevel"/>
    <w:tmpl w:val="D1EAA13A"/>
    <w:lvl w:ilvl="0" w:tplc="9EF0D68E">
      <w:numFmt w:val="bullet"/>
      <w:lvlText w:val="□"/>
      <w:lvlJc w:val="left"/>
      <w:pPr>
        <w:ind w:left="1084" w:hanging="454"/>
      </w:pPr>
      <w:rPr>
        <w:rFonts w:ascii="SimSun" w:eastAsia="SimSun" w:hAnsi="SimSun" w:cs="SimSun" w:hint="default"/>
        <w:strike/>
        <w:w w:val="100"/>
        <w:lang w:val="en-US" w:eastAsia="en-US" w:bidi="ar-SA"/>
      </w:rPr>
    </w:lvl>
    <w:lvl w:ilvl="1" w:tplc="B1A82DE6">
      <w:numFmt w:val="bullet"/>
      <w:lvlText w:val="•"/>
      <w:lvlJc w:val="left"/>
      <w:pPr>
        <w:ind w:left="1720" w:hanging="454"/>
      </w:pPr>
      <w:rPr>
        <w:rFonts w:hint="default"/>
        <w:lang w:val="en-US" w:eastAsia="en-US" w:bidi="ar-SA"/>
      </w:rPr>
    </w:lvl>
    <w:lvl w:ilvl="2" w:tplc="23C256B0">
      <w:numFmt w:val="bullet"/>
      <w:lvlText w:val="•"/>
      <w:lvlJc w:val="left"/>
      <w:pPr>
        <w:ind w:left="2361" w:hanging="454"/>
      </w:pPr>
      <w:rPr>
        <w:rFonts w:hint="default"/>
        <w:lang w:val="en-US" w:eastAsia="en-US" w:bidi="ar-SA"/>
      </w:rPr>
    </w:lvl>
    <w:lvl w:ilvl="3" w:tplc="2FC4DE20">
      <w:numFmt w:val="bullet"/>
      <w:lvlText w:val="•"/>
      <w:lvlJc w:val="left"/>
      <w:pPr>
        <w:ind w:left="3002" w:hanging="454"/>
      </w:pPr>
      <w:rPr>
        <w:rFonts w:hint="default"/>
        <w:lang w:val="en-US" w:eastAsia="en-US" w:bidi="ar-SA"/>
      </w:rPr>
    </w:lvl>
    <w:lvl w:ilvl="4" w:tplc="FD58A002">
      <w:numFmt w:val="bullet"/>
      <w:lvlText w:val="•"/>
      <w:lvlJc w:val="left"/>
      <w:pPr>
        <w:ind w:left="3642" w:hanging="454"/>
      </w:pPr>
      <w:rPr>
        <w:rFonts w:hint="default"/>
        <w:lang w:val="en-US" w:eastAsia="en-US" w:bidi="ar-SA"/>
      </w:rPr>
    </w:lvl>
    <w:lvl w:ilvl="5" w:tplc="EE5830AE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CBA052B2">
      <w:numFmt w:val="bullet"/>
      <w:lvlText w:val="•"/>
      <w:lvlJc w:val="left"/>
      <w:pPr>
        <w:ind w:left="4924" w:hanging="454"/>
      </w:pPr>
      <w:rPr>
        <w:rFonts w:hint="default"/>
        <w:lang w:val="en-US" w:eastAsia="en-US" w:bidi="ar-SA"/>
      </w:rPr>
    </w:lvl>
    <w:lvl w:ilvl="7" w:tplc="CADA8B4E">
      <w:numFmt w:val="bullet"/>
      <w:lvlText w:val="•"/>
      <w:lvlJc w:val="left"/>
      <w:pPr>
        <w:ind w:left="5564" w:hanging="454"/>
      </w:pPr>
      <w:rPr>
        <w:rFonts w:hint="default"/>
        <w:lang w:val="en-US" w:eastAsia="en-US" w:bidi="ar-SA"/>
      </w:rPr>
    </w:lvl>
    <w:lvl w:ilvl="8" w:tplc="99FCDFBA">
      <w:numFmt w:val="bullet"/>
      <w:lvlText w:val="•"/>
      <w:lvlJc w:val="left"/>
      <w:pPr>
        <w:ind w:left="6205" w:hanging="454"/>
      </w:pPr>
      <w:rPr>
        <w:rFonts w:hint="default"/>
        <w:lang w:val="en-US" w:eastAsia="en-US" w:bidi="ar-SA"/>
      </w:rPr>
    </w:lvl>
  </w:abstractNum>
  <w:abstractNum w:abstractNumId="1">
    <w:nsid w:val="02FA6831"/>
    <w:multiLevelType w:val="hybridMultilevel"/>
    <w:tmpl w:val="BEBA7BE0"/>
    <w:lvl w:ilvl="0" w:tplc="C5E68ED0">
      <w:numFmt w:val="bullet"/>
      <w:lvlText w:val="□"/>
      <w:lvlJc w:val="left"/>
      <w:pPr>
        <w:ind w:left="559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06C73C">
      <w:numFmt w:val="bullet"/>
      <w:lvlText w:val="•"/>
      <w:lvlJc w:val="left"/>
      <w:pPr>
        <w:ind w:left="1252" w:hanging="454"/>
      </w:pPr>
      <w:rPr>
        <w:rFonts w:hint="default"/>
        <w:lang w:val="en-US" w:eastAsia="en-US" w:bidi="ar-SA"/>
      </w:rPr>
    </w:lvl>
    <w:lvl w:ilvl="2" w:tplc="D9705B68">
      <w:numFmt w:val="bullet"/>
      <w:lvlText w:val="•"/>
      <w:lvlJc w:val="left"/>
      <w:pPr>
        <w:ind w:left="1945" w:hanging="454"/>
      </w:pPr>
      <w:rPr>
        <w:rFonts w:hint="default"/>
        <w:lang w:val="en-US" w:eastAsia="en-US" w:bidi="ar-SA"/>
      </w:rPr>
    </w:lvl>
    <w:lvl w:ilvl="3" w:tplc="149A9888">
      <w:numFmt w:val="bullet"/>
      <w:lvlText w:val="•"/>
      <w:lvlJc w:val="left"/>
      <w:pPr>
        <w:ind w:left="2638" w:hanging="454"/>
      </w:pPr>
      <w:rPr>
        <w:rFonts w:hint="default"/>
        <w:lang w:val="en-US" w:eastAsia="en-US" w:bidi="ar-SA"/>
      </w:rPr>
    </w:lvl>
    <w:lvl w:ilvl="4" w:tplc="2D600C1A">
      <w:numFmt w:val="bullet"/>
      <w:lvlText w:val="•"/>
      <w:lvlJc w:val="left"/>
      <w:pPr>
        <w:ind w:left="3330" w:hanging="454"/>
      </w:pPr>
      <w:rPr>
        <w:rFonts w:hint="default"/>
        <w:lang w:val="en-US" w:eastAsia="en-US" w:bidi="ar-SA"/>
      </w:rPr>
    </w:lvl>
    <w:lvl w:ilvl="5" w:tplc="9968AD6C">
      <w:numFmt w:val="bullet"/>
      <w:lvlText w:val="•"/>
      <w:lvlJc w:val="left"/>
      <w:pPr>
        <w:ind w:left="4023" w:hanging="454"/>
      </w:pPr>
      <w:rPr>
        <w:rFonts w:hint="default"/>
        <w:lang w:val="en-US" w:eastAsia="en-US" w:bidi="ar-SA"/>
      </w:rPr>
    </w:lvl>
    <w:lvl w:ilvl="6" w:tplc="ABD47612">
      <w:numFmt w:val="bullet"/>
      <w:lvlText w:val="•"/>
      <w:lvlJc w:val="left"/>
      <w:pPr>
        <w:ind w:left="4716" w:hanging="454"/>
      </w:pPr>
      <w:rPr>
        <w:rFonts w:hint="default"/>
        <w:lang w:val="en-US" w:eastAsia="en-US" w:bidi="ar-SA"/>
      </w:rPr>
    </w:lvl>
    <w:lvl w:ilvl="7" w:tplc="EAB0F504">
      <w:numFmt w:val="bullet"/>
      <w:lvlText w:val="•"/>
      <w:lvlJc w:val="left"/>
      <w:pPr>
        <w:ind w:left="5408" w:hanging="454"/>
      </w:pPr>
      <w:rPr>
        <w:rFonts w:hint="default"/>
        <w:lang w:val="en-US" w:eastAsia="en-US" w:bidi="ar-SA"/>
      </w:rPr>
    </w:lvl>
    <w:lvl w:ilvl="8" w:tplc="32AAFD30">
      <w:numFmt w:val="bullet"/>
      <w:lvlText w:val="•"/>
      <w:lvlJc w:val="left"/>
      <w:pPr>
        <w:ind w:left="6101" w:hanging="454"/>
      </w:pPr>
      <w:rPr>
        <w:rFonts w:hint="default"/>
        <w:lang w:val="en-US" w:eastAsia="en-US" w:bidi="ar-SA"/>
      </w:rPr>
    </w:lvl>
  </w:abstractNum>
  <w:abstractNum w:abstractNumId="2">
    <w:nsid w:val="13A43489"/>
    <w:multiLevelType w:val="hybridMultilevel"/>
    <w:tmpl w:val="54861726"/>
    <w:lvl w:ilvl="0" w:tplc="751A0346">
      <w:numFmt w:val="bullet"/>
      <w:lvlText w:val="□"/>
      <w:lvlJc w:val="left"/>
      <w:pPr>
        <w:ind w:left="1084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9259D2">
      <w:numFmt w:val="bullet"/>
      <w:lvlText w:val="•"/>
      <w:lvlJc w:val="left"/>
      <w:pPr>
        <w:ind w:left="1720" w:hanging="454"/>
      </w:pPr>
      <w:rPr>
        <w:rFonts w:hint="default"/>
        <w:lang w:val="en-US" w:eastAsia="en-US" w:bidi="ar-SA"/>
      </w:rPr>
    </w:lvl>
    <w:lvl w:ilvl="2" w:tplc="4FACDE9E">
      <w:numFmt w:val="bullet"/>
      <w:lvlText w:val="•"/>
      <w:lvlJc w:val="left"/>
      <w:pPr>
        <w:ind w:left="2361" w:hanging="454"/>
      </w:pPr>
      <w:rPr>
        <w:rFonts w:hint="default"/>
        <w:lang w:val="en-US" w:eastAsia="en-US" w:bidi="ar-SA"/>
      </w:rPr>
    </w:lvl>
    <w:lvl w:ilvl="3" w:tplc="0AE2E31E">
      <w:numFmt w:val="bullet"/>
      <w:lvlText w:val="•"/>
      <w:lvlJc w:val="left"/>
      <w:pPr>
        <w:ind w:left="3002" w:hanging="454"/>
      </w:pPr>
      <w:rPr>
        <w:rFonts w:hint="default"/>
        <w:lang w:val="en-US" w:eastAsia="en-US" w:bidi="ar-SA"/>
      </w:rPr>
    </w:lvl>
    <w:lvl w:ilvl="4" w:tplc="709A5F80">
      <w:numFmt w:val="bullet"/>
      <w:lvlText w:val="•"/>
      <w:lvlJc w:val="left"/>
      <w:pPr>
        <w:ind w:left="3642" w:hanging="454"/>
      </w:pPr>
      <w:rPr>
        <w:rFonts w:hint="default"/>
        <w:lang w:val="en-US" w:eastAsia="en-US" w:bidi="ar-SA"/>
      </w:rPr>
    </w:lvl>
    <w:lvl w:ilvl="5" w:tplc="339A1466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0F20A29E">
      <w:numFmt w:val="bullet"/>
      <w:lvlText w:val="•"/>
      <w:lvlJc w:val="left"/>
      <w:pPr>
        <w:ind w:left="4924" w:hanging="454"/>
      </w:pPr>
      <w:rPr>
        <w:rFonts w:hint="default"/>
        <w:lang w:val="en-US" w:eastAsia="en-US" w:bidi="ar-SA"/>
      </w:rPr>
    </w:lvl>
    <w:lvl w:ilvl="7" w:tplc="13F61ACC">
      <w:numFmt w:val="bullet"/>
      <w:lvlText w:val="•"/>
      <w:lvlJc w:val="left"/>
      <w:pPr>
        <w:ind w:left="5564" w:hanging="454"/>
      </w:pPr>
      <w:rPr>
        <w:rFonts w:hint="default"/>
        <w:lang w:val="en-US" w:eastAsia="en-US" w:bidi="ar-SA"/>
      </w:rPr>
    </w:lvl>
    <w:lvl w:ilvl="8" w:tplc="4748237E">
      <w:numFmt w:val="bullet"/>
      <w:lvlText w:val="•"/>
      <w:lvlJc w:val="left"/>
      <w:pPr>
        <w:ind w:left="6205" w:hanging="454"/>
      </w:pPr>
      <w:rPr>
        <w:rFonts w:hint="default"/>
        <w:lang w:val="en-US" w:eastAsia="en-US" w:bidi="ar-SA"/>
      </w:rPr>
    </w:lvl>
  </w:abstractNum>
  <w:abstractNum w:abstractNumId="3">
    <w:nsid w:val="20E76467"/>
    <w:multiLevelType w:val="hybridMultilevel"/>
    <w:tmpl w:val="25487CF0"/>
    <w:lvl w:ilvl="0" w:tplc="82AC947C">
      <w:numFmt w:val="bullet"/>
      <w:lvlText w:val="□"/>
      <w:lvlJc w:val="left"/>
      <w:pPr>
        <w:ind w:left="1084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A0EF93E">
      <w:numFmt w:val="bullet"/>
      <w:lvlText w:val="•"/>
      <w:lvlJc w:val="left"/>
      <w:pPr>
        <w:ind w:left="1720" w:hanging="454"/>
      </w:pPr>
      <w:rPr>
        <w:rFonts w:hint="default"/>
        <w:lang w:val="en-US" w:eastAsia="en-US" w:bidi="ar-SA"/>
      </w:rPr>
    </w:lvl>
    <w:lvl w:ilvl="2" w:tplc="6DFE1204">
      <w:numFmt w:val="bullet"/>
      <w:lvlText w:val="•"/>
      <w:lvlJc w:val="left"/>
      <w:pPr>
        <w:ind w:left="2361" w:hanging="454"/>
      </w:pPr>
      <w:rPr>
        <w:rFonts w:hint="default"/>
        <w:lang w:val="en-US" w:eastAsia="en-US" w:bidi="ar-SA"/>
      </w:rPr>
    </w:lvl>
    <w:lvl w:ilvl="3" w:tplc="71A669EC">
      <w:numFmt w:val="bullet"/>
      <w:lvlText w:val="•"/>
      <w:lvlJc w:val="left"/>
      <w:pPr>
        <w:ind w:left="3002" w:hanging="454"/>
      </w:pPr>
      <w:rPr>
        <w:rFonts w:hint="default"/>
        <w:lang w:val="en-US" w:eastAsia="en-US" w:bidi="ar-SA"/>
      </w:rPr>
    </w:lvl>
    <w:lvl w:ilvl="4" w:tplc="D9F8AADA">
      <w:numFmt w:val="bullet"/>
      <w:lvlText w:val="•"/>
      <w:lvlJc w:val="left"/>
      <w:pPr>
        <w:ind w:left="3642" w:hanging="454"/>
      </w:pPr>
      <w:rPr>
        <w:rFonts w:hint="default"/>
        <w:lang w:val="en-US" w:eastAsia="en-US" w:bidi="ar-SA"/>
      </w:rPr>
    </w:lvl>
    <w:lvl w:ilvl="5" w:tplc="FB209BF6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C70CD0E8">
      <w:numFmt w:val="bullet"/>
      <w:lvlText w:val="•"/>
      <w:lvlJc w:val="left"/>
      <w:pPr>
        <w:ind w:left="4924" w:hanging="454"/>
      </w:pPr>
      <w:rPr>
        <w:rFonts w:hint="default"/>
        <w:lang w:val="en-US" w:eastAsia="en-US" w:bidi="ar-SA"/>
      </w:rPr>
    </w:lvl>
    <w:lvl w:ilvl="7" w:tplc="0C3258DE">
      <w:numFmt w:val="bullet"/>
      <w:lvlText w:val="•"/>
      <w:lvlJc w:val="left"/>
      <w:pPr>
        <w:ind w:left="5564" w:hanging="454"/>
      </w:pPr>
      <w:rPr>
        <w:rFonts w:hint="default"/>
        <w:lang w:val="en-US" w:eastAsia="en-US" w:bidi="ar-SA"/>
      </w:rPr>
    </w:lvl>
    <w:lvl w:ilvl="8" w:tplc="C67AB3C0">
      <w:numFmt w:val="bullet"/>
      <w:lvlText w:val="•"/>
      <w:lvlJc w:val="left"/>
      <w:pPr>
        <w:ind w:left="6205" w:hanging="454"/>
      </w:pPr>
      <w:rPr>
        <w:rFonts w:hint="default"/>
        <w:lang w:val="en-US" w:eastAsia="en-US" w:bidi="ar-SA"/>
      </w:rPr>
    </w:lvl>
  </w:abstractNum>
  <w:abstractNum w:abstractNumId="4">
    <w:nsid w:val="327A42C8"/>
    <w:multiLevelType w:val="hybridMultilevel"/>
    <w:tmpl w:val="48D20128"/>
    <w:lvl w:ilvl="0" w:tplc="A7F4D294">
      <w:numFmt w:val="bullet"/>
      <w:lvlText w:val="□"/>
      <w:lvlJc w:val="left"/>
      <w:pPr>
        <w:ind w:left="559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6201A6">
      <w:numFmt w:val="bullet"/>
      <w:lvlText w:val="•"/>
      <w:lvlJc w:val="left"/>
      <w:pPr>
        <w:ind w:left="1252" w:hanging="454"/>
      </w:pPr>
      <w:rPr>
        <w:rFonts w:hint="default"/>
        <w:lang w:val="en-US" w:eastAsia="en-US" w:bidi="ar-SA"/>
      </w:rPr>
    </w:lvl>
    <w:lvl w:ilvl="2" w:tplc="B2E0B1AE">
      <w:numFmt w:val="bullet"/>
      <w:lvlText w:val="•"/>
      <w:lvlJc w:val="left"/>
      <w:pPr>
        <w:ind w:left="1945" w:hanging="454"/>
      </w:pPr>
      <w:rPr>
        <w:rFonts w:hint="default"/>
        <w:lang w:val="en-US" w:eastAsia="en-US" w:bidi="ar-SA"/>
      </w:rPr>
    </w:lvl>
    <w:lvl w:ilvl="3" w:tplc="0B1A69AE">
      <w:numFmt w:val="bullet"/>
      <w:lvlText w:val="•"/>
      <w:lvlJc w:val="left"/>
      <w:pPr>
        <w:ind w:left="2638" w:hanging="454"/>
      </w:pPr>
      <w:rPr>
        <w:rFonts w:hint="default"/>
        <w:lang w:val="en-US" w:eastAsia="en-US" w:bidi="ar-SA"/>
      </w:rPr>
    </w:lvl>
    <w:lvl w:ilvl="4" w:tplc="B58E8D98">
      <w:numFmt w:val="bullet"/>
      <w:lvlText w:val="•"/>
      <w:lvlJc w:val="left"/>
      <w:pPr>
        <w:ind w:left="3330" w:hanging="454"/>
      </w:pPr>
      <w:rPr>
        <w:rFonts w:hint="default"/>
        <w:lang w:val="en-US" w:eastAsia="en-US" w:bidi="ar-SA"/>
      </w:rPr>
    </w:lvl>
    <w:lvl w:ilvl="5" w:tplc="952C52EC">
      <w:numFmt w:val="bullet"/>
      <w:lvlText w:val="•"/>
      <w:lvlJc w:val="left"/>
      <w:pPr>
        <w:ind w:left="4023" w:hanging="454"/>
      </w:pPr>
      <w:rPr>
        <w:rFonts w:hint="default"/>
        <w:lang w:val="en-US" w:eastAsia="en-US" w:bidi="ar-SA"/>
      </w:rPr>
    </w:lvl>
    <w:lvl w:ilvl="6" w:tplc="88A0FA80">
      <w:numFmt w:val="bullet"/>
      <w:lvlText w:val="•"/>
      <w:lvlJc w:val="left"/>
      <w:pPr>
        <w:ind w:left="4716" w:hanging="454"/>
      </w:pPr>
      <w:rPr>
        <w:rFonts w:hint="default"/>
        <w:lang w:val="en-US" w:eastAsia="en-US" w:bidi="ar-SA"/>
      </w:rPr>
    </w:lvl>
    <w:lvl w:ilvl="7" w:tplc="A024F9F8">
      <w:numFmt w:val="bullet"/>
      <w:lvlText w:val="•"/>
      <w:lvlJc w:val="left"/>
      <w:pPr>
        <w:ind w:left="5408" w:hanging="454"/>
      </w:pPr>
      <w:rPr>
        <w:rFonts w:hint="default"/>
        <w:lang w:val="en-US" w:eastAsia="en-US" w:bidi="ar-SA"/>
      </w:rPr>
    </w:lvl>
    <w:lvl w:ilvl="8" w:tplc="59E666A2">
      <w:numFmt w:val="bullet"/>
      <w:lvlText w:val="•"/>
      <w:lvlJc w:val="left"/>
      <w:pPr>
        <w:ind w:left="6101" w:hanging="454"/>
      </w:pPr>
      <w:rPr>
        <w:rFonts w:hint="default"/>
        <w:lang w:val="en-US" w:eastAsia="en-US" w:bidi="ar-SA"/>
      </w:rPr>
    </w:lvl>
  </w:abstractNum>
  <w:abstractNum w:abstractNumId="5">
    <w:nsid w:val="359D0F7A"/>
    <w:multiLevelType w:val="hybridMultilevel"/>
    <w:tmpl w:val="DC6A7432"/>
    <w:lvl w:ilvl="0" w:tplc="3E3CF77C">
      <w:numFmt w:val="bullet"/>
      <w:lvlText w:val="□"/>
      <w:lvlJc w:val="left"/>
      <w:pPr>
        <w:ind w:left="585" w:hanging="480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04D3A0">
      <w:numFmt w:val="bullet"/>
      <w:lvlText w:val="•"/>
      <w:lvlJc w:val="left"/>
      <w:pPr>
        <w:ind w:left="1270" w:hanging="480"/>
      </w:pPr>
      <w:rPr>
        <w:rFonts w:hint="default"/>
        <w:lang w:val="en-US" w:eastAsia="en-US" w:bidi="ar-SA"/>
      </w:rPr>
    </w:lvl>
    <w:lvl w:ilvl="2" w:tplc="4FBAE204">
      <w:numFmt w:val="bullet"/>
      <w:lvlText w:val="•"/>
      <w:lvlJc w:val="left"/>
      <w:pPr>
        <w:ind w:left="1961" w:hanging="480"/>
      </w:pPr>
      <w:rPr>
        <w:rFonts w:hint="default"/>
        <w:lang w:val="en-US" w:eastAsia="en-US" w:bidi="ar-SA"/>
      </w:rPr>
    </w:lvl>
    <w:lvl w:ilvl="3" w:tplc="3968D268">
      <w:numFmt w:val="bullet"/>
      <w:lvlText w:val="•"/>
      <w:lvlJc w:val="left"/>
      <w:pPr>
        <w:ind w:left="2652" w:hanging="480"/>
      </w:pPr>
      <w:rPr>
        <w:rFonts w:hint="default"/>
        <w:lang w:val="en-US" w:eastAsia="en-US" w:bidi="ar-SA"/>
      </w:rPr>
    </w:lvl>
    <w:lvl w:ilvl="4" w:tplc="5978ECD2">
      <w:numFmt w:val="bullet"/>
      <w:lvlText w:val="•"/>
      <w:lvlJc w:val="left"/>
      <w:pPr>
        <w:ind w:left="3342" w:hanging="480"/>
      </w:pPr>
      <w:rPr>
        <w:rFonts w:hint="default"/>
        <w:lang w:val="en-US" w:eastAsia="en-US" w:bidi="ar-SA"/>
      </w:rPr>
    </w:lvl>
    <w:lvl w:ilvl="5" w:tplc="D254A1C4">
      <w:numFmt w:val="bullet"/>
      <w:lvlText w:val="•"/>
      <w:lvlJc w:val="left"/>
      <w:pPr>
        <w:ind w:left="4033" w:hanging="480"/>
      </w:pPr>
      <w:rPr>
        <w:rFonts w:hint="default"/>
        <w:lang w:val="en-US" w:eastAsia="en-US" w:bidi="ar-SA"/>
      </w:rPr>
    </w:lvl>
    <w:lvl w:ilvl="6" w:tplc="6F941B84">
      <w:numFmt w:val="bullet"/>
      <w:lvlText w:val="•"/>
      <w:lvlJc w:val="left"/>
      <w:pPr>
        <w:ind w:left="4724" w:hanging="480"/>
      </w:pPr>
      <w:rPr>
        <w:rFonts w:hint="default"/>
        <w:lang w:val="en-US" w:eastAsia="en-US" w:bidi="ar-SA"/>
      </w:rPr>
    </w:lvl>
    <w:lvl w:ilvl="7" w:tplc="0BA05254">
      <w:numFmt w:val="bullet"/>
      <w:lvlText w:val="•"/>
      <w:lvlJc w:val="left"/>
      <w:pPr>
        <w:ind w:left="5414" w:hanging="480"/>
      </w:pPr>
      <w:rPr>
        <w:rFonts w:hint="default"/>
        <w:lang w:val="en-US" w:eastAsia="en-US" w:bidi="ar-SA"/>
      </w:rPr>
    </w:lvl>
    <w:lvl w:ilvl="8" w:tplc="F2CC3032">
      <w:numFmt w:val="bullet"/>
      <w:lvlText w:val="•"/>
      <w:lvlJc w:val="left"/>
      <w:pPr>
        <w:ind w:left="6105" w:hanging="480"/>
      </w:pPr>
      <w:rPr>
        <w:rFonts w:hint="default"/>
        <w:lang w:val="en-US" w:eastAsia="en-US" w:bidi="ar-SA"/>
      </w:rPr>
    </w:lvl>
  </w:abstractNum>
  <w:abstractNum w:abstractNumId="6">
    <w:nsid w:val="38B406C4"/>
    <w:multiLevelType w:val="multilevel"/>
    <w:tmpl w:val="71A64A86"/>
    <w:lvl w:ilvl="0">
      <w:start w:val="1"/>
      <w:numFmt w:val="decimal"/>
      <w:lvlText w:val="%1"/>
      <w:lvlJc w:val="left"/>
      <w:pPr>
        <w:ind w:left="380" w:hanging="380"/>
      </w:pPr>
      <w:rPr>
        <w:rFonts w:ascii="Times New Roman" w:eastAsia="Times New Roman" w:hAnsi="SimSun" w:hint="default"/>
        <w:sz w:val="24"/>
      </w:rPr>
    </w:lvl>
    <w:lvl w:ilvl="1">
      <w:start w:val="1"/>
      <w:numFmt w:val="decimal"/>
      <w:lvlText w:val="%1-%2"/>
      <w:lvlJc w:val="left"/>
      <w:pPr>
        <w:ind w:left="490" w:hanging="380"/>
      </w:pPr>
      <w:rPr>
        <w:rFonts w:ascii="Times New Roman" w:eastAsia="Times New Roman" w:hAnsi="SimSun" w:hint="default"/>
        <w:sz w:val="24"/>
      </w:rPr>
    </w:lvl>
    <w:lvl w:ilvl="2">
      <w:start w:val="1"/>
      <w:numFmt w:val="decimal"/>
      <w:lvlText w:val="%1-%2.%3"/>
      <w:lvlJc w:val="left"/>
      <w:pPr>
        <w:ind w:left="940" w:hanging="720"/>
      </w:pPr>
      <w:rPr>
        <w:rFonts w:ascii="Times New Roman" w:eastAsia="Times New Roman" w:hAnsi="SimSun" w:hint="default"/>
        <w:sz w:val="24"/>
      </w:rPr>
    </w:lvl>
    <w:lvl w:ilvl="3">
      <w:start w:val="1"/>
      <w:numFmt w:val="decimal"/>
      <w:lvlText w:val="%1-%2.%3.%4"/>
      <w:lvlJc w:val="left"/>
      <w:pPr>
        <w:ind w:left="1410" w:hanging="1080"/>
      </w:pPr>
      <w:rPr>
        <w:rFonts w:ascii="Times New Roman" w:eastAsia="Times New Roman" w:hAnsi="SimSun" w:hint="default"/>
        <w:sz w:val="24"/>
      </w:rPr>
    </w:lvl>
    <w:lvl w:ilvl="4">
      <w:start w:val="1"/>
      <w:numFmt w:val="decimal"/>
      <w:lvlText w:val="%1-%2.%3.%4.%5"/>
      <w:lvlJc w:val="left"/>
      <w:pPr>
        <w:ind w:left="1520" w:hanging="1080"/>
      </w:pPr>
      <w:rPr>
        <w:rFonts w:ascii="Times New Roman" w:eastAsia="Times New Roman" w:hAnsi="SimSun" w:hint="default"/>
        <w:sz w:val="24"/>
      </w:rPr>
    </w:lvl>
    <w:lvl w:ilvl="5">
      <w:start w:val="1"/>
      <w:numFmt w:val="decimal"/>
      <w:lvlText w:val="%1-%2.%3.%4.%5.%6"/>
      <w:lvlJc w:val="left"/>
      <w:pPr>
        <w:ind w:left="1990" w:hanging="1440"/>
      </w:pPr>
      <w:rPr>
        <w:rFonts w:ascii="Times New Roman" w:eastAsia="Times New Roman" w:hAnsi="SimSun" w:hint="default"/>
        <w:sz w:val="24"/>
      </w:rPr>
    </w:lvl>
    <w:lvl w:ilvl="6">
      <w:start w:val="1"/>
      <w:numFmt w:val="decimal"/>
      <w:lvlText w:val="%1-%2.%3.%4.%5.%6.%7"/>
      <w:lvlJc w:val="left"/>
      <w:pPr>
        <w:ind w:left="2460" w:hanging="1800"/>
      </w:pPr>
      <w:rPr>
        <w:rFonts w:ascii="Times New Roman" w:eastAsia="Times New Roman" w:hAnsi="SimSun" w:hint="default"/>
        <w:sz w:val="24"/>
      </w:rPr>
    </w:lvl>
    <w:lvl w:ilvl="7">
      <w:start w:val="1"/>
      <w:numFmt w:val="decimal"/>
      <w:lvlText w:val="%1-%2.%3.%4.%5.%6.%7.%8"/>
      <w:lvlJc w:val="left"/>
      <w:pPr>
        <w:ind w:left="2570" w:hanging="1800"/>
      </w:pPr>
      <w:rPr>
        <w:rFonts w:ascii="Times New Roman" w:eastAsia="Times New Roman" w:hAnsi="SimSu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3040" w:hanging="2160"/>
      </w:pPr>
      <w:rPr>
        <w:rFonts w:ascii="Times New Roman" w:eastAsia="Times New Roman" w:hAnsi="SimSun" w:hint="default"/>
        <w:sz w:val="24"/>
      </w:rPr>
    </w:lvl>
  </w:abstractNum>
  <w:abstractNum w:abstractNumId="7">
    <w:nsid w:val="3AFC0B7C"/>
    <w:multiLevelType w:val="hybridMultilevel"/>
    <w:tmpl w:val="66D21414"/>
    <w:lvl w:ilvl="0" w:tplc="A0FC4B86">
      <w:numFmt w:val="bullet"/>
      <w:lvlText w:val="□"/>
      <w:lvlJc w:val="left"/>
      <w:pPr>
        <w:ind w:left="1084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ACA34C">
      <w:numFmt w:val="bullet"/>
      <w:lvlText w:val="•"/>
      <w:lvlJc w:val="left"/>
      <w:pPr>
        <w:ind w:left="1720" w:hanging="454"/>
      </w:pPr>
      <w:rPr>
        <w:rFonts w:hint="default"/>
        <w:lang w:val="en-US" w:eastAsia="en-US" w:bidi="ar-SA"/>
      </w:rPr>
    </w:lvl>
    <w:lvl w:ilvl="2" w:tplc="01F8CBDC">
      <w:numFmt w:val="bullet"/>
      <w:lvlText w:val="•"/>
      <w:lvlJc w:val="left"/>
      <w:pPr>
        <w:ind w:left="2361" w:hanging="454"/>
      </w:pPr>
      <w:rPr>
        <w:rFonts w:hint="default"/>
        <w:lang w:val="en-US" w:eastAsia="en-US" w:bidi="ar-SA"/>
      </w:rPr>
    </w:lvl>
    <w:lvl w:ilvl="3" w:tplc="571402EA">
      <w:numFmt w:val="bullet"/>
      <w:lvlText w:val="•"/>
      <w:lvlJc w:val="left"/>
      <w:pPr>
        <w:ind w:left="3002" w:hanging="454"/>
      </w:pPr>
      <w:rPr>
        <w:rFonts w:hint="default"/>
        <w:lang w:val="en-US" w:eastAsia="en-US" w:bidi="ar-SA"/>
      </w:rPr>
    </w:lvl>
    <w:lvl w:ilvl="4" w:tplc="1E947102">
      <w:numFmt w:val="bullet"/>
      <w:lvlText w:val="•"/>
      <w:lvlJc w:val="left"/>
      <w:pPr>
        <w:ind w:left="3642" w:hanging="454"/>
      </w:pPr>
      <w:rPr>
        <w:rFonts w:hint="default"/>
        <w:lang w:val="en-US" w:eastAsia="en-US" w:bidi="ar-SA"/>
      </w:rPr>
    </w:lvl>
    <w:lvl w:ilvl="5" w:tplc="C1ECEDC4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28E2C7C4">
      <w:numFmt w:val="bullet"/>
      <w:lvlText w:val="•"/>
      <w:lvlJc w:val="left"/>
      <w:pPr>
        <w:ind w:left="4924" w:hanging="454"/>
      </w:pPr>
      <w:rPr>
        <w:rFonts w:hint="default"/>
        <w:lang w:val="en-US" w:eastAsia="en-US" w:bidi="ar-SA"/>
      </w:rPr>
    </w:lvl>
    <w:lvl w:ilvl="7" w:tplc="37DC753A">
      <w:numFmt w:val="bullet"/>
      <w:lvlText w:val="•"/>
      <w:lvlJc w:val="left"/>
      <w:pPr>
        <w:ind w:left="5564" w:hanging="454"/>
      </w:pPr>
      <w:rPr>
        <w:rFonts w:hint="default"/>
        <w:lang w:val="en-US" w:eastAsia="en-US" w:bidi="ar-SA"/>
      </w:rPr>
    </w:lvl>
    <w:lvl w:ilvl="8" w:tplc="A516CA1A">
      <w:numFmt w:val="bullet"/>
      <w:lvlText w:val="•"/>
      <w:lvlJc w:val="left"/>
      <w:pPr>
        <w:ind w:left="6205" w:hanging="454"/>
      </w:pPr>
      <w:rPr>
        <w:rFonts w:hint="default"/>
        <w:lang w:val="en-US" w:eastAsia="en-US" w:bidi="ar-SA"/>
      </w:rPr>
    </w:lvl>
  </w:abstractNum>
  <w:abstractNum w:abstractNumId="8">
    <w:nsid w:val="3B975C25"/>
    <w:multiLevelType w:val="hybridMultilevel"/>
    <w:tmpl w:val="77A0B4B4"/>
    <w:lvl w:ilvl="0" w:tplc="D71CE1B0">
      <w:numFmt w:val="bullet"/>
      <w:lvlText w:val="□"/>
      <w:lvlJc w:val="left"/>
      <w:pPr>
        <w:ind w:left="1084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E23EF4">
      <w:numFmt w:val="bullet"/>
      <w:lvlText w:val="•"/>
      <w:lvlJc w:val="left"/>
      <w:pPr>
        <w:ind w:left="1720" w:hanging="454"/>
      </w:pPr>
      <w:rPr>
        <w:rFonts w:hint="default"/>
        <w:lang w:val="en-US" w:eastAsia="en-US" w:bidi="ar-SA"/>
      </w:rPr>
    </w:lvl>
    <w:lvl w:ilvl="2" w:tplc="A9469574">
      <w:numFmt w:val="bullet"/>
      <w:lvlText w:val="•"/>
      <w:lvlJc w:val="left"/>
      <w:pPr>
        <w:ind w:left="2361" w:hanging="454"/>
      </w:pPr>
      <w:rPr>
        <w:rFonts w:hint="default"/>
        <w:lang w:val="en-US" w:eastAsia="en-US" w:bidi="ar-SA"/>
      </w:rPr>
    </w:lvl>
    <w:lvl w:ilvl="3" w:tplc="184CA2FA">
      <w:numFmt w:val="bullet"/>
      <w:lvlText w:val="•"/>
      <w:lvlJc w:val="left"/>
      <w:pPr>
        <w:ind w:left="3002" w:hanging="454"/>
      </w:pPr>
      <w:rPr>
        <w:rFonts w:hint="default"/>
        <w:lang w:val="en-US" w:eastAsia="en-US" w:bidi="ar-SA"/>
      </w:rPr>
    </w:lvl>
    <w:lvl w:ilvl="4" w:tplc="F80C7B7C">
      <w:numFmt w:val="bullet"/>
      <w:lvlText w:val="•"/>
      <w:lvlJc w:val="left"/>
      <w:pPr>
        <w:ind w:left="3642" w:hanging="454"/>
      </w:pPr>
      <w:rPr>
        <w:rFonts w:hint="default"/>
        <w:lang w:val="en-US" w:eastAsia="en-US" w:bidi="ar-SA"/>
      </w:rPr>
    </w:lvl>
    <w:lvl w:ilvl="5" w:tplc="AB7AF328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C852A98A">
      <w:numFmt w:val="bullet"/>
      <w:lvlText w:val="•"/>
      <w:lvlJc w:val="left"/>
      <w:pPr>
        <w:ind w:left="4924" w:hanging="454"/>
      </w:pPr>
      <w:rPr>
        <w:rFonts w:hint="default"/>
        <w:lang w:val="en-US" w:eastAsia="en-US" w:bidi="ar-SA"/>
      </w:rPr>
    </w:lvl>
    <w:lvl w:ilvl="7" w:tplc="AF00108C">
      <w:numFmt w:val="bullet"/>
      <w:lvlText w:val="•"/>
      <w:lvlJc w:val="left"/>
      <w:pPr>
        <w:ind w:left="5564" w:hanging="454"/>
      </w:pPr>
      <w:rPr>
        <w:rFonts w:hint="default"/>
        <w:lang w:val="en-US" w:eastAsia="en-US" w:bidi="ar-SA"/>
      </w:rPr>
    </w:lvl>
    <w:lvl w:ilvl="8" w:tplc="192C36C8">
      <w:numFmt w:val="bullet"/>
      <w:lvlText w:val="•"/>
      <w:lvlJc w:val="left"/>
      <w:pPr>
        <w:ind w:left="6205" w:hanging="454"/>
      </w:pPr>
      <w:rPr>
        <w:rFonts w:hint="default"/>
        <w:lang w:val="en-US" w:eastAsia="en-US" w:bidi="ar-SA"/>
      </w:rPr>
    </w:lvl>
  </w:abstractNum>
  <w:abstractNum w:abstractNumId="9">
    <w:nsid w:val="4F5D56E3"/>
    <w:multiLevelType w:val="hybridMultilevel"/>
    <w:tmpl w:val="0F64C4A8"/>
    <w:lvl w:ilvl="0" w:tplc="1C741598">
      <w:numFmt w:val="bullet"/>
      <w:lvlText w:val="□"/>
      <w:lvlJc w:val="left"/>
      <w:pPr>
        <w:ind w:left="559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85604BC">
      <w:numFmt w:val="bullet"/>
      <w:lvlText w:val="•"/>
      <w:lvlJc w:val="left"/>
      <w:pPr>
        <w:ind w:left="1252" w:hanging="454"/>
      </w:pPr>
      <w:rPr>
        <w:rFonts w:hint="default"/>
        <w:lang w:val="en-US" w:eastAsia="en-US" w:bidi="ar-SA"/>
      </w:rPr>
    </w:lvl>
    <w:lvl w:ilvl="2" w:tplc="EEDE5A5E">
      <w:numFmt w:val="bullet"/>
      <w:lvlText w:val="•"/>
      <w:lvlJc w:val="left"/>
      <w:pPr>
        <w:ind w:left="1945" w:hanging="454"/>
      </w:pPr>
      <w:rPr>
        <w:rFonts w:hint="default"/>
        <w:lang w:val="en-US" w:eastAsia="en-US" w:bidi="ar-SA"/>
      </w:rPr>
    </w:lvl>
    <w:lvl w:ilvl="3" w:tplc="3B34C470">
      <w:numFmt w:val="bullet"/>
      <w:lvlText w:val="•"/>
      <w:lvlJc w:val="left"/>
      <w:pPr>
        <w:ind w:left="2638" w:hanging="454"/>
      </w:pPr>
      <w:rPr>
        <w:rFonts w:hint="default"/>
        <w:lang w:val="en-US" w:eastAsia="en-US" w:bidi="ar-SA"/>
      </w:rPr>
    </w:lvl>
    <w:lvl w:ilvl="4" w:tplc="9280E59C">
      <w:numFmt w:val="bullet"/>
      <w:lvlText w:val="•"/>
      <w:lvlJc w:val="left"/>
      <w:pPr>
        <w:ind w:left="3330" w:hanging="454"/>
      </w:pPr>
      <w:rPr>
        <w:rFonts w:hint="default"/>
        <w:lang w:val="en-US" w:eastAsia="en-US" w:bidi="ar-SA"/>
      </w:rPr>
    </w:lvl>
    <w:lvl w:ilvl="5" w:tplc="28FA588E">
      <w:numFmt w:val="bullet"/>
      <w:lvlText w:val="•"/>
      <w:lvlJc w:val="left"/>
      <w:pPr>
        <w:ind w:left="4023" w:hanging="454"/>
      </w:pPr>
      <w:rPr>
        <w:rFonts w:hint="default"/>
        <w:lang w:val="en-US" w:eastAsia="en-US" w:bidi="ar-SA"/>
      </w:rPr>
    </w:lvl>
    <w:lvl w:ilvl="6" w:tplc="D3E0B99A">
      <w:numFmt w:val="bullet"/>
      <w:lvlText w:val="•"/>
      <w:lvlJc w:val="left"/>
      <w:pPr>
        <w:ind w:left="4716" w:hanging="454"/>
      </w:pPr>
      <w:rPr>
        <w:rFonts w:hint="default"/>
        <w:lang w:val="en-US" w:eastAsia="en-US" w:bidi="ar-SA"/>
      </w:rPr>
    </w:lvl>
    <w:lvl w:ilvl="7" w:tplc="0156772E">
      <w:numFmt w:val="bullet"/>
      <w:lvlText w:val="•"/>
      <w:lvlJc w:val="left"/>
      <w:pPr>
        <w:ind w:left="5408" w:hanging="454"/>
      </w:pPr>
      <w:rPr>
        <w:rFonts w:hint="default"/>
        <w:lang w:val="en-US" w:eastAsia="en-US" w:bidi="ar-SA"/>
      </w:rPr>
    </w:lvl>
    <w:lvl w:ilvl="8" w:tplc="B92AFEF4">
      <w:numFmt w:val="bullet"/>
      <w:lvlText w:val="•"/>
      <w:lvlJc w:val="left"/>
      <w:pPr>
        <w:ind w:left="6101" w:hanging="454"/>
      </w:pPr>
      <w:rPr>
        <w:rFonts w:hint="default"/>
        <w:lang w:val="en-US" w:eastAsia="en-US" w:bidi="ar-SA"/>
      </w:rPr>
    </w:lvl>
  </w:abstractNum>
  <w:abstractNum w:abstractNumId="10">
    <w:nsid w:val="61913A80"/>
    <w:multiLevelType w:val="hybridMultilevel"/>
    <w:tmpl w:val="08E2310C"/>
    <w:lvl w:ilvl="0" w:tplc="E8C8CFD0">
      <w:numFmt w:val="bullet"/>
      <w:lvlText w:val="□"/>
      <w:lvlJc w:val="left"/>
      <w:pPr>
        <w:ind w:left="559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F4C0D4">
      <w:numFmt w:val="bullet"/>
      <w:lvlText w:val="•"/>
      <w:lvlJc w:val="left"/>
      <w:pPr>
        <w:ind w:left="1252" w:hanging="454"/>
      </w:pPr>
      <w:rPr>
        <w:rFonts w:hint="default"/>
        <w:lang w:val="en-US" w:eastAsia="en-US" w:bidi="ar-SA"/>
      </w:rPr>
    </w:lvl>
    <w:lvl w:ilvl="2" w:tplc="3110BE00">
      <w:numFmt w:val="bullet"/>
      <w:lvlText w:val="•"/>
      <w:lvlJc w:val="left"/>
      <w:pPr>
        <w:ind w:left="1945" w:hanging="454"/>
      </w:pPr>
      <w:rPr>
        <w:rFonts w:hint="default"/>
        <w:lang w:val="en-US" w:eastAsia="en-US" w:bidi="ar-SA"/>
      </w:rPr>
    </w:lvl>
    <w:lvl w:ilvl="3" w:tplc="904AFF18">
      <w:numFmt w:val="bullet"/>
      <w:lvlText w:val="•"/>
      <w:lvlJc w:val="left"/>
      <w:pPr>
        <w:ind w:left="2638" w:hanging="454"/>
      </w:pPr>
      <w:rPr>
        <w:rFonts w:hint="default"/>
        <w:lang w:val="en-US" w:eastAsia="en-US" w:bidi="ar-SA"/>
      </w:rPr>
    </w:lvl>
    <w:lvl w:ilvl="4" w:tplc="EB0CAB3A">
      <w:numFmt w:val="bullet"/>
      <w:lvlText w:val="•"/>
      <w:lvlJc w:val="left"/>
      <w:pPr>
        <w:ind w:left="3330" w:hanging="454"/>
      </w:pPr>
      <w:rPr>
        <w:rFonts w:hint="default"/>
        <w:lang w:val="en-US" w:eastAsia="en-US" w:bidi="ar-SA"/>
      </w:rPr>
    </w:lvl>
    <w:lvl w:ilvl="5" w:tplc="4DDA1F90">
      <w:numFmt w:val="bullet"/>
      <w:lvlText w:val="•"/>
      <w:lvlJc w:val="left"/>
      <w:pPr>
        <w:ind w:left="4023" w:hanging="454"/>
      </w:pPr>
      <w:rPr>
        <w:rFonts w:hint="default"/>
        <w:lang w:val="en-US" w:eastAsia="en-US" w:bidi="ar-SA"/>
      </w:rPr>
    </w:lvl>
    <w:lvl w:ilvl="6" w:tplc="2440F856">
      <w:numFmt w:val="bullet"/>
      <w:lvlText w:val="•"/>
      <w:lvlJc w:val="left"/>
      <w:pPr>
        <w:ind w:left="4716" w:hanging="454"/>
      </w:pPr>
      <w:rPr>
        <w:rFonts w:hint="default"/>
        <w:lang w:val="en-US" w:eastAsia="en-US" w:bidi="ar-SA"/>
      </w:rPr>
    </w:lvl>
    <w:lvl w:ilvl="7" w:tplc="7EF02266">
      <w:numFmt w:val="bullet"/>
      <w:lvlText w:val="•"/>
      <w:lvlJc w:val="left"/>
      <w:pPr>
        <w:ind w:left="5408" w:hanging="454"/>
      </w:pPr>
      <w:rPr>
        <w:rFonts w:hint="default"/>
        <w:lang w:val="en-US" w:eastAsia="en-US" w:bidi="ar-SA"/>
      </w:rPr>
    </w:lvl>
    <w:lvl w:ilvl="8" w:tplc="103AFA14">
      <w:numFmt w:val="bullet"/>
      <w:lvlText w:val="•"/>
      <w:lvlJc w:val="left"/>
      <w:pPr>
        <w:ind w:left="6101" w:hanging="454"/>
      </w:pPr>
      <w:rPr>
        <w:rFonts w:hint="default"/>
        <w:lang w:val="en-US" w:eastAsia="en-US" w:bidi="ar-SA"/>
      </w:rPr>
    </w:lvl>
  </w:abstractNum>
  <w:abstractNum w:abstractNumId="11">
    <w:nsid w:val="63050E2C"/>
    <w:multiLevelType w:val="hybridMultilevel"/>
    <w:tmpl w:val="DFDCB338"/>
    <w:lvl w:ilvl="0" w:tplc="06FE7D56">
      <w:numFmt w:val="bullet"/>
      <w:lvlText w:val="□"/>
      <w:lvlJc w:val="left"/>
      <w:pPr>
        <w:ind w:left="559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93C7FF8">
      <w:numFmt w:val="bullet"/>
      <w:lvlText w:val="•"/>
      <w:lvlJc w:val="left"/>
      <w:pPr>
        <w:ind w:left="1252" w:hanging="454"/>
      </w:pPr>
      <w:rPr>
        <w:rFonts w:hint="default"/>
        <w:lang w:val="en-US" w:eastAsia="en-US" w:bidi="ar-SA"/>
      </w:rPr>
    </w:lvl>
    <w:lvl w:ilvl="2" w:tplc="D63C776A">
      <w:numFmt w:val="bullet"/>
      <w:lvlText w:val="•"/>
      <w:lvlJc w:val="left"/>
      <w:pPr>
        <w:ind w:left="1945" w:hanging="454"/>
      </w:pPr>
      <w:rPr>
        <w:rFonts w:hint="default"/>
        <w:lang w:val="en-US" w:eastAsia="en-US" w:bidi="ar-SA"/>
      </w:rPr>
    </w:lvl>
    <w:lvl w:ilvl="3" w:tplc="7A5C8006">
      <w:numFmt w:val="bullet"/>
      <w:lvlText w:val="•"/>
      <w:lvlJc w:val="left"/>
      <w:pPr>
        <w:ind w:left="2638" w:hanging="454"/>
      </w:pPr>
      <w:rPr>
        <w:rFonts w:hint="default"/>
        <w:lang w:val="en-US" w:eastAsia="en-US" w:bidi="ar-SA"/>
      </w:rPr>
    </w:lvl>
    <w:lvl w:ilvl="4" w:tplc="DFC8BF50">
      <w:numFmt w:val="bullet"/>
      <w:lvlText w:val="•"/>
      <w:lvlJc w:val="left"/>
      <w:pPr>
        <w:ind w:left="3330" w:hanging="454"/>
      </w:pPr>
      <w:rPr>
        <w:rFonts w:hint="default"/>
        <w:lang w:val="en-US" w:eastAsia="en-US" w:bidi="ar-SA"/>
      </w:rPr>
    </w:lvl>
    <w:lvl w:ilvl="5" w:tplc="D5C0CFCA">
      <w:numFmt w:val="bullet"/>
      <w:lvlText w:val="•"/>
      <w:lvlJc w:val="left"/>
      <w:pPr>
        <w:ind w:left="4023" w:hanging="454"/>
      </w:pPr>
      <w:rPr>
        <w:rFonts w:hint="default"/>
        <w:lang w:val="en-US" w:eastAsia="en-US" w:bidi="ar-SA"/>
      </w:rPr>
    </w:lvl>
    <w:lvl w:ilvl="6" w:tplc="F3A0F126">
      <w:numFmt w:val="bullet"/>
      <w:lvlText w:val="•"/>
      <w:lvlJc w:val="left"/>
      <w:pPr>
        <w:ind w:left="4716" w:hanging="454"/>
      </w:pPr>
      <w:rPr>
        <w:rFonts w:hint="default"/>
        <w:lang w:val="en-US" w:eastAsia="en-US" w:bidi="ar-SA"/>
      </w:rPr>
    </w:lvl>
    <w:lvl w:ilvl="7" w:tplc="D9844D28">
      <w:numFmt w:val="bullet"/>
      <w:lvlText w:val="•"/>
      <w:lvlJc w:val="left"/>
      <w:pPr>
        <w:ind w:left="5408" w:hanging="454"/>
      </w:pPr>
      <w:rPr>
        <w:rFonts w:hint="default"/>
        <w:lang w:val="en-US" w:eastAsia="en-US" w:bidi="ar-SA"/>
      </w:rPr>
    </w:lvl>
    <w:lvl w:ilvl="8" w:tplc="67127940">
      <w:numFmt w:val="bullet"/>
      <w:lvlText w:val="•"/>
      <w:lvlJc w:val="left"/>
      <w:pPr>
        <w:ind w:left="6101" w:hanging="454"/>
      </w:pPr>
      <w:rPr>
        <w:rFonts w:hint="default"/>
        <w:lang w:val="en-US" w:eastAsia="en-US" w:bidi="ar-SA"/>
      </w:rPr>
    </w:lvl>
  </w:abstractNum>
  <w:abstractNum w:abstractNumId="12">
    <w:nsid w:val="74524979"/>
    <w:multiLevelType w:val="hybridMultilevel"/>
    <w:tmpl w:val="B2305518"/>
    <w:lvl w:ilvl="0" w:tplc="0CB6E8D6">
      <w:numFmt w:val="bullet"/>
      <w:lvlText w:val="□"/>
      <w:lvlJc w:val="left"/>
      <w:pPr>
        <w:ind w:left="1084" w:hanging="454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EC879B6">
      <w:numFmt w:val="bullet"/>
      <w:lvlText w:val="•"/>
      <w:lvlJc w:val="left"/>
      <w:pPr>
        <w:ind w:left="1720" w:hanging="454"/>
      </w:pPr>
      <w:rPr>
        <w:rFonts w:hint="default"/>
        <w:lang w:val="en-US" w:eastAsia="en-US" w:bidi="ar-SA"/>
      </w:rPr>
    </w:lvl>
    <w:lvl w:ilvl="2" w:tplc="A6EAFD54">
      <w:numFmt w:val="bullet"/>
      <w:lvlText w:val="•"/>
      <w:lvlJc w:val="left"/>
      <w:pPr>
        <w:ind w:left="2361" w:hanging="454"/>
      </w:pPr>
      <w:rPr>
        <w:rFonts w:hint="default"/>
        <w:lang w:val="en-US" w:eastAsia="en-US" w:bidi="ar-SA"/>
      </w:rPr>
    </w:lvl>
    <w:lvl w:ilvl="3" w:tplc="45A67B6C">
      <w:numFmt w:val="bullet"/>
      <w:lvlText w:val="•"/>
      <w:lvlJc w:val="left"/>
      <w:pPr>
        <w:ind w:left="3002" w:hanging="454"/>
      </w:pPr>
      <w:rPr>
        <w:rFonts w:hint="default"/>
        <w:lang w:val="en-US" w:eastAsia="en-US" w:bidi="ar-SA"/>
      </w:rPr>
    </w:lvl>
    <w:lvl w:ilvl="4" w:tplc="7F98746C">
      <w:numFmt w:val="bullet"/>
      <w:lvlText w:val="•"/>
      <w:lvlJc w:val="left"/>
      <w:pPr>
        <w:ind w:left="3642" w:hanging="454"/>
      </w:pPr>
      <w:rPr>
        <w:rFonts w:hint="default"/>
        <w:lang w:val="en-US" w:eastAsia="en-US" w:bidi="ar-SA"/>
      </w:rPr>
    </w:lvl>
    <w:lvl w:ilvl="5" w:tplc="F5348FA8">
      <w:numFmt w:val="bullet"/>
      <w:lvlText w:val="•"/>
      <w:lvlJc w:val="left"/>
      <w:pPr>
        <w:ind w:left="4283" w:hanging="454"/>
      </w:pPr>
      <w:rPr>
        <w:rFonts w:hint="default"/>
        <w:lang w:val="en-US" w:eastAsia="en-US" w:bidi="ar-SA"/>
      </w:rPr>
    </w:lvl>
    <w:lvl w:ilvl="6" w:tplc="B4C6806A">
      <w:numFmt w:val="bullet"/>
      <w:lvlText w:val="•"/>
      <w:lvlJc w:val="left"/>
      <w:pPr>
        <w:ind w:left="4924" w:hanging="454"/>
      </w:pPr>
      <w:rPr>
        <w:rFonts w:hint="default"/>
        <w:lang w:val="en-US" w:eastAsia="en-US" w:bidi="ar-SA"/>
      </w:rPr>
    </w:lvl>
    <w:lvl w:ilvl="7" w:tplc="D936A2F2">
      <w:numFmt w:val="bullet"/>
      <w:lvlText w:val="•"/>
      <w:lvlJc w:val="left"/>
      <w:pPr>
        <w:ind w:left="5564" w:hanging="454"/>
      </w:pPr>
      <w:rPr>
        <w:rFonts w:hint="default"/>
        <w:lang w:val="en-US" w:eastAsia="en-US" w:bidi="ar-SA"/>
      </w:rPr>
    </w:lvl>
    <w:lvl w:ilvl="8" w:tplc="C504A842">
      <w:numFmt w:val="bullet"/>
      <w:lvlText w:val="•"/>
      <w:lvlJc w:val="left"/>
      <w:pPr>
        <w:ind w:left="6205" w:hanging="45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A7093"/>
    <w:rsid w:val="00055B9B"/>
    <w:rsid w:val="000745C7"/>
    <w:rsid w:val="0010184B"/>
    <w:rsid w:val="00130DA0"/>
    <w:rsid w:val="00497D6D"/>
    <w:rsid w:val="004A2938"/>
    <w:rsid w:val="004F1A9E"/>
    <w:rsid w:val="00553C8A"/>
    <w:rsid w:val="00597F9D"/>
    <w:rsid w:val="0066217D"/>
    <w:rsid w:val="00723958"/>
    <w:rsid w:val="00796D51"/>
    <w:rsid w:val="007B1BD2"/>
    <w:rsid w:val="008857F4"/>
    <w:rsid w:val="0097567D"/>
    <w:rsid w:val="00993FC6"/>
    <w:rsid w:val="009D42AB"/>
    <w:rsid w:val="00A4168E"/>
    <w:rsid w:val="00AD631D"/>
    <w:rsid w:val="00B07F9D"/>
    <w:rsid w:val="00BA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67D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67D"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Title"/>
    <w:basedOn w:val="a"/>
    <w:uiPriority w:val="1"/>
    <w:qFormat/>
    <w:rsid w:val="0097567D"/>
    <w:pPr>
      <w:ind w:left="429" w:right="5742"/>
    </w:pPr>
    <w:rPr>
      <w:rFonts w:ascii="Microsoft JhengHei" w:eastAsia="Microsoft JhengHei" w:hAnsi="Microsoft JhengHei" w:cs="Microsoft JhengHei"/>
      <w:b/>
      <w:bCs/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rsid w:val="0097567D"/>
  </w:style>
  <w:style w:type="paragraph" w:customStyle="1" w:styleId="TableParagraph">
    <w:name w:val="Table Paragraph"/>
    <w:basedOn w:val="a"/>
    <w:uiPriority w:val="1"/>
    <w:qFormat/>
    <w:rsid w:val="0097567D"/>
    <w:pPr>
      <w:ind w:left="559"/>
    </w:pPr>
  </w:style>
  <w:style w:type="paragraph" w:styleId="a6">
    <w:name w:val="header"/>
    <w:basedOn w:val="a"/>
    <w:link w:val="a7"/>
    <w:uiPriority w:val="99"/>
    <w:unhideWhenUsed/>
    <w:rsid w:val="00AD6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631D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6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631D"/>
    <w:rPr>
      <w:rFonts w:ascii="SimSun" w:eastAsia="SimSun" w:hAnsi="SimSun" w:cs="SimSu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7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97D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Title"/>
    <w:basedOn w:val="a"/>
    <w:uiPriority w:val="1"/>
    <w:qFormat/>
    <w:pPr>
      <w:ind w:left="429" w:right="5742"/>
    </w:pPr>
    <w:rPr>
      <w:rFonts w:ascii="Microsoft JhengHei" w:eastAsia="Microsoft JhengHei" w:hAnsi="Microsoft JhengHei" w:cs="Microsoft JhengHei"/>
      <w:b/>
      <w:bCs/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9"/>
    </w:pPr>
  </w:style>
  <w:style w:type="paragraph" w:styleId="a6">
    <w:name w:val="header"/>
    <w:basedOn w:val="a"/>
    <w:link w:val="a7"/>
    <w:uiPriority w:val="99"/>
    <w:unhideWhenUsed/>
    <w:rsid w:val="00AD6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631D"/>
    <w:rPr>
      <w:rFonts w:ascii="SimSun" w:eastAsia="SimSun" w:hAnsi="SimSun" w:cs="SimSu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6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631D"/>
    <w:rPr>
      <w:rFonts w:ascii="SimSun" w:eastAsia="SimSun" w:hAnsi="SimSun" w:cs="SimSu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97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97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8150-5E91-413C-AD80-D225C502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【111】MS Rubic 評分表.docx</dc:title>
  <dc:creator>User</dc:creator>
  <cp:lastModifiedBy>Windows User</cp:lastModifiedBy>
  <cp:revision>5</cp:revision>
  <cp:lastPrinted>2023-08-03T14:04:00Z</cp:lastPrinted>
  <dcterms:created xsi:type="dcterms:W3CDTF">2023-08-03T14:04:00Z</dcterms:created>
  <dcterms:modified xsi:type="dcterms:W3CDTF">2023-10-18T07:57:00Z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Word</vt:lpwstr>
  </property>
  <property fmtid="{D5CDD505-2E9C-101B-9397-08002B2CF9AE}" pid="4" name="LastSaved">
    <vt:filetime>2023-08-02T00:00:00Z</vt:filetime>
  </property>
</Properties>
</file>